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61E" w:rsidRPr="00623202" w:rsidRDefault="0008261E" w:rsidP="0008261E">
      <w:pPr>
        <w:autoSpaceDE w:val="0"/>
        <w:autoSpaceDN w:val="0"/>
        <w:adjustRightInd w:val="0"/>
        <w:spacing w:line="276" w:lineRule="auto"/>
        <w:ind w:firstLine="540"/>
        <w:jc w:val="both"/>
        <w:rPr>
          <w:sz w:val="28"/>
        </w:rPr>
      </w:pPr>
      <w:r>
        <w:rPr>
          <w:sz w:val="28"/>
        </w:rPr>
        <w:t xml:space="preserve">Сроки принятия заключений по результатам проведения </w:t>
      </w:r>
      <w:r w:rsidRPr="00623202">
        <w:rPr>
          <w:sz w:val="28"/>
        </w:rPr>
        <w:t>независимой антикоррупционной экспертизы</w:t>
      </w:r>
      <w:r>
        <w:rPr>
          <w:sz w:val="28"/>
        </w:rPr>
        <w:t xml:space="preserve"> </w:t>
      </w:r>
      <w:r w:rsidRPr="00623202">
        <w:rPr>
          <w:sz w:val="28"/>
        </w:rPr>
        <w:t>по данному проекту постановления Правительства Московской области: с</w:t>
      </w:r>
      <w:r>
        <w:rPr>
          <w:sz w:val="28"/>
        </w:rPr>
        <w:t xml:space="preserve"> 26.12.2022</w:t>
      </w:r>
      <w:r w:rsidRPr="00623202">
        <w:rPr>
          <w:sz w:val="28"/>
        </w:rPr>
        <w:t xml:space="preserve"> по </w:t>
      </w:r>
      <w:r>
        <w:rPr>
          <w:sz w:val="28"/>
        </w:rPr>
        <w:t>13.01.2023.</w:t>
      </w:r>
    </w:p>
    <w:p w:rsidR="0008261E" w:rsidRPr="00623202" w:rsidRDefault="0008261E" w:rsidP="0008261E">
      <w:pPr>
        <w:autoSpaceDE w:val="0"/>
        <w:autoSpaceDN w:val="0"/>
        <w:adjustRightInd w:val="0"/>
        <w:spacing w:line="276" w:lineRule="auto"/>
        <w:ind w:firstLine="540"/>
        <w:jc w:val="both"/>
        <w:rPr>
          <w:sz w:val="28"/>
        </w:rPr>
      </w:pPr>
      <w:r w:rsidRPr="00623202">
        <w:rPr>
          <w:sz w:val="28"/>
        </w:rPr>
        <w:t xml:space="preserve">Заключения </w:t>
      </w:r>
      <w:r>
        <w:rPr>
          <w:sz w:val="28"/>
        </w:rPr>
        <w:t xml:space="preserve">по результатам проведения </w:t>
      </w:r>
      <w:r w:rsidRPr="00623202">
        <w:rPr>
          <w:sz w:val="28"/>
        </w:rPr>
        <w:t>независимой антикоррупционной экспертизы по данному проекту постановления Правительства Московской области принимаются на электронный адрес:</w:t>
      </w:r>
      <w:r>
        <w:rPr>
          <w:sz w:val="28"/>
        </w:rPr>
        <w:t xml:space="preserve"> </w:t>
      </w:r>
      <w:r w:rsidRPr="00FB717B">
        <w:rPr>
          <w:color w:val="000000" w:themeColor="text1"/>
          <w:sz w:val="28"/>
          <w:szCs w:val="28"/>
          <w:lang w:val="en-US"/>
        </w:rPr>
        <w:t>general</w:t>
      </w:r>
      <w:r w:rsidRPr="00FB717B">
        <w:rPr>
          <w:color w:val="000000" w:themeColor="text1"/>
          <w:sz w:val="28"/>
          <w:szCs w:val="28"/>
        </w:rPr>
        <w:t>@</w:t>
      </w:r>
      <w:proofErr w:type="spellStart"/>
      <w:r w:rsidRPr="00FB717B">
        <w:rPr>
          <w:color w:val="000000" w:themeColor="text1"/>
          <w:sz w:val="28"/>
          <w:szCs w:val="28"/>
          <w:lang w:val="en-US"/>
        </w:rPr>
        <w:t>mofoms</w:t>
      </w:r>
      <w:proofErr w:type="spellEnd"/>
      <w:r w:rsidRPr="00FB717B">
        <w:rPr>
          <w:color w:val="000000" w:themeColor="text1"/>
          <w:sz w:val="28"/>
          <w:szCs w:val="28"/>
        </w:rPr>
        <w:t>.</w:t>
      </w:r>
      <w:proofErr w:type="spellStart"/>
      <w:r w:rsidRPr="00FB717B">
        <w:rPr>
          <w:color w:val="000000" w:themeColor="text1"/>
          <w:sz w:val="28"/>
          <w:szCs w:val="28"/>
          <w:lang w:val="en-US"/>
        </w:rPr>
        <w:t>ru</w:t>
      </w:r>
      <w:proofErr w:type="spellEnd"/>
      <w:r w:rsidRPr="00FB717B">
        <w:rPr>
          <w:sz w:val="28"/>
          <w:szCs w:val="28"/>
        </w:rPr>
        <w:t>.</w:t>
      </w:r>
    </w:p>
    <w:p w:rsidR="0008261E" w:rsidRDefault="0008261E" w:rsidP="0008261E">
      <w:pPr>
        <w:pStyle w:val="ConsNormal"/>
        <w:widowControl/>
        <w:spacing w:line="276" w:lineRule="auto"/>
        <w:ind w:right="0" w:firstLine="0"/>
        <w:jc w:val="center"/>
        <w:rPr>
          <w:rFonts w:ascii="Times New Roman" w:hAnsi="Times New Roman" w:cs="Times New Roman"/>
          <w:sz w:val="28"/>
          <w:szCs w:val="28"/>
        </w:rPr>
      </w:pPr>
    </w:p>
    <w:p w:rsidR="0008261E" w:rsidRDefault="0008261E" w:rsidP="0008261E">
      <w:pPr>
        <w:pStyle w:val="ConsNormal"/>
        <w:widowControl/>
        <w:ind w:right="0" w:firstLine="0"/>
        <w:jc w:val="center"/>
        <w:rPr>
          <w:rFonts w:ascii="Times New Roman" w:hAnsi="Times New Roman" w:cs="Times New Roman"/>
          <w:sz w:val="28"/>
          <w:szCs w:val="28"/>
        </w:rPr>
      </w:pPr>
    </w:p>
    <w:p w:rsidR="0008261E" w:rsidRDefault="0008261E" w:rsidP="0008261E">
      <w:pPr>
        <w:pStyle w:val="ConsNormal"/>
        <w:widowControl/>
        <w:ind w:right="0" w:firstLine="0"/>
        <w:jc w:val="center"/>
        <w:rPr>
          <w:rFonts w:ascii="Times New Roman" w:hAnsi="Times New Roman" w:cs="Times New Roman"/>
          <w:sz w:val="28"/>
          <w:szCs w:val="28"/>
        </w:rPr>
      </w:pPr>
    </w:p>
    <w:p w:rsidR="0008261E" w:rsidRDefault="0008261E" w:rsidP="0008261E">
      <w:pPr>
        <w:pStyle w:val="ConsNormal"/>
        <w:widowControl/>
        <w:ind w:right="0" w:firstLine="0"/>
        <w:jc w:val="center"/>
        <w:rPr>
          <w:rFonts w:ascii="Times New Roman" w:hAnsi="Times New Roman" w:cs="Times New Roman"/>
          <w:sz w:val="28"/>
          <w:szCs w:val="28"/>
        </w:rPr>
      </w:pPr>
    </w:p>
    <w:p w:rsidR="0008261E" w:rsidRDefault="0008261E" w:rsidP="0008261E">
      <w:pPr>
        <w:pStyle w:val="ConsNormal"/>
        <w:widowControl/>
        <w:ind w:right="0" w:firstLine="0"/>
        <w:jc w:val="center"/>
        <w:rPr>
          <w:rFonts w:ascii="Times New Roman" w:hAnsi="Times New Roman" w:cs="Times New Roman"/>
          <w:sz w:val="28"/>
          <w:szCs w:val="28"/>
        </w:rPr>
      </w:pPr>
    </w:p>
    <w:p w:rsidR="0008261E" w:rsidRDefault="0008261E" w:rsidP="0008261E">
      <w:pPr>
        <w:pStyle w:val="ConsNormal"/>
        <w:widowControl/>
        <w:ind w:right="0" w:firstLine="0"/>
        <w:jc w:val="right"/>
        <w:rPr>
          <w:rFonts w:ascii="Times New Roman" w:hAnsi="Times New Roman" w:cs="Times New Roman"/>
          <w:sz w:val="28"/>
          <w:szCs w:val="28"/>
        </w:rPr>
      </w:pPr>
      <w:r w:rsidRPr="00623202">
        <w:rPr>
          <w:rFonts w:ascii="Times New Roman" w:hAnsi="Times New Roman" w:cs="Times New Roman"/>
          <w:sz w:val="28"/>
          <w:szCs w:val="28"/>
        </w:rPr>
        <w:t>ПРОЕКТ</w:t>
      </w:r>
    </w:p>
    <w:p w:rsidR="005B49FB" w:rsidRDefault="005B49FB" w:rsidP="006F409C">
      <w:pPr>
        <w:pStyle w:val="ConsNormal"/>
        <w:widowControl/>
        <w:ind w:right="0" w:firstLine="0"/>
        <w:jc w:val="right"/>
        <w:rPr>
          <w:rFonts w:ascii="Times New Roman" w:hAnsi="Times New Roman" w:cs="Times New Roman"/>
          <w:sz w:val="28"/>
          <w:szCs w:val="28"/>
        </w:rPr>
      </w:pPr>
    </w:p>
    <w:p w:rsidR="005B49FB" w:rsidRDefault="005B49FB" w:rsidP="006F409C">
      <w:pPr>
        <w:pStyle w:val="ConsNormal"/>
        <w:widowControl/>
        <w:ind w:right="0" w:firstLine="0"/>
        <w:jc w:val="right"/>
        <w:rPr>
          <w:rFonts w:ascii="Times New Roman" w:hAnsi="Times New Roman" w:cs="Times New Roman"/>
          <w:sz w:val="28"/>
          <w:szCs w:val="28"/>
        </w:rPr>
      </w:pPr>
    </w:p>
    <w:p w:rsidR="005B49FB" w:rsidRDefault="005B49FB" w:rsidP="006F409C">
      <w:pPr>
        <w:pStyle w:val="ConsNormal"/>
        <w:widowControl/>
        <w:ind w:right="0" w:firstLine="0"/>
        <w:jc w:val="right"/>
        <w:rPr>
          <w:rFonts w:ascii="Times New Roman" w:hAnsi="Times New Roman" w:cs="Times New Roman"/>
          <w:sz w:val="28"/>
          <w:szCs w:val="28"/>
        </w:rPr>
      </w:pPr>
    </w:p>
    <w:p w:rsidR="005B49FB" w:rsidRDefault="005B49FB" w:rsidP="006F409C">
      <w:pPr>
        <w:pStyle w:val="ConsNormal"/>
        <w:widowControl/>
        <w:ind w:right="0" w:firstLine="0"/>
        <w:jc w:val="right"/>
        <w:rPr>
          <w:rFonts w:ascii="Times New Roman" w:hAnsi="Times New Roman" w:cs="Times New Roman"/>
          <w:sz w:val="28"/>
          <w:szCs w:val="28"/>
        </w:rPr>
      </w:pPr>
    </w:p>
    <w:p w:rsidR="005B49FB" w:rsidRDefault="005B49FB" w:rsidP="006F409C">
      <w:pPr>
        <w:pStyle w:val="ConsNormal"/>
        <w:widowControl/>
        <w:ind w:right="0" w:firstLine="0"/>
        <w:jc w:val="right"/>
        <w:rPr>
          <w:rFonts w:ascii="Times New Roman" w:hAnsi="Times New Roman" w:cs="Times New Roman"/>
          <w:sz w:val="28"/>
          <w:szCs w:val="28"/>
        </w:rPr>
      </w:pPr>
    </w:p>
    <w:p w:rsidR="004F7006" w:rsidRPr="005172EC" w:rsidRDefault="004F7006" w:rsidP="004F7006">
      <w:pPr>
        <w:pStyle w:val="ConsNormal"/>
        <w:widowControl/>
        <w:ind w:right="0" w:firstLine="0"/>
        <w:jc w:val="center"/>
        <w:rPr>
          <w:rFonts w:ascii="Times New Roman" w:hAnsi="Times New Roman" w:cs="Times New Roman"/>
          <w:b/>
          <w:sz w:val="28"/>
          <w:szCs w:val="28"/>
        </w:rPr>
      </w:pPr>
      <w:r w:rsidRPr="005172EC">
        <w:rPr>
          <w:rFonts w:ascii="Times New Roman" w:hAnsi="Times New Roman" w:cs="Times New Roman"/>
          <w:b/>
          <w:sz w:val="28"/>
          <w:szCs w:val="28"/>
        </w:rPr>
        <w:t>О внесении изменений в Примерное положение об оплате труда работников Территориального фонда обязательного медицинского страхования</w:t>
      </w:r>
    </w:p>
    <w:p w:rsidR="004F7006" w:rsidRPr="005172EC" w:rsidRDefault="004F7006" w:rsidP="004F7006">
      <w:pPr>
        <w:pStyle w:val="ConsNormal"/>
        <w:widowControl/>
        <w:ind w:right="0" w:firstLine="0"/>
        <w:jc w:val="center"/>
        <w:rPr>
          <w:rFonts w:ascii="Times New Roman" w:hAnsi="Times New Roman" w:cs="Times New Roman"/>
          <w:b/>
          <w:sz w:val="28"/>
          <w:szCs w:val="28"/>
        </w:rPr>
      </w:pPr>
      <w:r w:rsidRPr="005172EC">
        <w:rPr>
          <w:rFonts w:ascii="Times New Roman" w:hAnsi="Times New Roman" w:cs="Times New Roman"/>
          <w:b/>
          <w:sz w:val="28"/>
          <w:szCs w:val="28"/>
        </w:rPr>
        <w:t xml:space="preserve">Московской области </w:t>
      </w:r>
    </w:p>
    <w:p w:rsidR="004F7006" w:rsidRPr="0007475B" w:rsidRDefault="004F7006" w:rsidP="004F7006">
      <w:pPr>
        <w:pStyle w:val="ConsNormal"/>
        <w:widowControl/>
        <w:ind w:right="0" w:firstLine="0"/>
        <w:jc w:val="center"/>
        <w:rPr>
          <w:rFonts w:ascii="Times New Roman" w:hAnsi="Times New Roman" w:cs="Times New Roman"/>
          <w:sz w:val="28"/>
          <w:szCs w:val="28"/>
        </w:rPr>
      </w:pPr>
    </w:p>
    <w:p w:rsidR="004F7006" w:rsidRPr="0007475B" w:rsidRDefault="004F7006" w:rsidP="004F7006">
      <w:pPr>
        <w:pStyle w:val="ConsNormal"/>
        <w:widowControl/>
        <w:ind w:right="0" w:firstLine="0"/>
        <w:jc w:val="center"/>
        <w:rPr>
          <w:rFonts w:ascii="Times New Roman" w:hAnsi="Times New Roman" w:cs="Times New Roman"/>
          <w:sz w:val="28"/>
          <w:szCs w:val="28"/>
        </w:rPr>
      </w:pPr>
    </w:p>
    <w:p w:rsidR="004F7006" w:rsidRPr="0007475B" w:rsidRDefault="004F7006" w:rsidP="004F7006">
      <w:pPr>
        <w:pStyle w:val="ConsNormal"/>
        <w:widowControl/>
        <w:ind w:right="0" w:firstLine="0"/>
        <w:jc w:val="center"/>
        <w:rPr>
          <w:rFonts w:ascii="Times New Roman" w:hAnsi="Times New Roman" w:cs="Times New Roman"/>
          <w:sz w:val="28"/>
          <w:szCs w:val="28"/>
        </w:rPr>
      </w:pPr>
    </w:p>
    <w:p w:rsidR="004F7006" w:rsidRPr="0007475B" w:rsidRDefault="004F7006" w:rsidP="004F7006">
      <w:pPr>
        <w:autoSpaceDE w:val="0"/>
        <w:autoSpaceDN w:val="0"/>
        <w:adjustRightInd w:val="0"/>
        <w:spacing w:line="276" w:lineRule="auto"/>
        <w:ind w:firstLine="709"/>
        <w:jc w:val="both"/>
        <w:rPr>
          <w:sz w:val="28"/>
          <w:szCs w:val="28"/>
        </w:rPr>
      </w:pPr>
      <w:r w:rsidRPr="0007475B">
        <w:rPr>
          <w:sz w:val="28"/>
          <w:szCs w:val="28"/>
        </w:rPr>
        <w:t>Правительство Московской области постановляет:</w:t>
      </w:r>
    </w:p>
    <w:p w:rsidR="004F7006" w:rsidRDefault="004F7006" w:rsidP="004F7006">
      <w:pPr>
        <w:pStyle w:val="a4"/>
        <w:numPr>
          <w:ilvl w:val="0"/>
          <w:numId w:val="1"/>
        </w:numPr>
        <w:autoSpaceDE w:val="0"/>
        <w:autoSpaceDN w:val="0"/>
        <w:adjustRightInd w:val="0"/>
        <w:spacing w:line="276" w:lineRule="auto"/>
        <w:ind w:left="0" w:firstLine="709"/>
        <w:jc w:val="both"/>
        <w:rPr>
          <w:sz w:val="28"/>
          <w:szCs w:val="28"/>
        </w:rPr>
      </w:pPr>
      <w:r>
        <w:rPr>
          <w:sz w:val="28"/>
          <w:szCs w:val="28"/>
        </w:rPr>
        <w:t xml:space="preserve">Внести </w:t>
      </w:r>
      <w:r w:rsidRPr="00D07DB2">
        <w:rPr>
          <w:sz w:val="28"/>
          <w:szCs w:val="28"/>
        </w:rPr>
        <w:t>в Примерное положение об оплате труда работников Территориального фонда обязательного медицинского страхования Московской области, утвержденное постановлением П</w:t>
      </w:r>
      <w:r>
        <w:rPr>
          <w:sz w:val="28"/>
          <w:szCs w:val="28"/>
        </w:rPr>
        <w:t xml:space="preserve">равительства Московской области </w:t>
      </w:r>
      <w:r>
        <w:rPr>
          <w:sz w:val="28"/>
          <w:szCs w:val="28"/>
        </w:rPr>
        <w:br/>
        <w:t>от 03.0</w:t>
      </w:r>
      <w:r w:rsidRPr="00D07DB2">
        <w:rPr>
          <w:sz w:val="28"/>
          <w:szCs w:val="28"/>
        </w:rPr>
        <w:t>8.2017 № 628/26 «Об утверждении Примерного положения об оплате труда работников Территориального фонда обязательного медицинского страхования Московской области» (с изменениями, внесенными постановлениями Правительства Московской области от 07.08.2018 № 501/27, от 25.12.2018 № 1000/46, от 25.04.2019 № 244/13, от 25.12.2019 № 1031/44, от 23.06.2020 № 371/19, от 22.12.2020 № 1006/43</w:t>
      </w:r>
      <w:r>
        <w:rPr>
          <w:sz w:val="28"/>
          <w:szCs w:val="28"/>
        </w:rPr>
        <w:t>, от 28.02.2022 № 158/6), следующие изменения:</w:t>
      </w:r>
    </w:p>
    <w:p w:rsidR="004F7006" w:rsidRPr="00831FE2" w:rsidRDefault="004F7006" w:rsidP="004F7006">
      <w:pPr>
        <w:pStyle w:val="a4"/>
        <w:numPr>
          <w:ilvl w:val="0"/>
          <w:numId w:val="2"/>
        </w:numPr>
        <w:autoSpaceDE w:val="0"/>
        <w:autoSpaceDN w:val="0"/>
        <w:adjustRightInd w:val="0"/>
        <w:spacing w:line="276" w:lineRule="auto"/>
        <w:ind w:left="0" w:firstLine="709"/>
        <w:jc w:val="both"/>
        <w:rPr>
          <w:sz w:val="28"/>
          <w:szCs w:val="28"/>
        </w:rPr>
      </w:pPr>
      <w:r w:rsidRPr="00831FE2">
        <w:rPr>
          <w:bCs/>
          <w:sz w:val="28"/>
          <w:szCs w:val="28"/>
        </w:rPr>
        <w:t>пункт 4 изложить в следующей редакции:</w:t>
      </w:r>
    </w:p>
    <w:p w:rsidR="004F7006" w:rsidRPr="00F159EF" w:rsidRDefault="004F7006" w:rsidP="004F7006">
      <w:pPr>
        <w:spacing w:line="276" w:lineRule="auto"/>
        <w:ind w:firstLine="709"/>
        <w:jc w:val="both"/>
        <w:rPr>
          <w:sz w:val="28"/>
          <w:szCs w:val="28"/>
        </w:rPr>
      </w:pPr>
      <w:r>
        <w:rPr>
          <w:sz w:val="28"/>
          <w:szCs w:val="28"/>
        </w:rPr>
        <w:t>«</w:t>
      </w:r>
      <w:r w:rsidRPr="00F159EF">
        <w:rPr>
          <w:sz w:val="28"/>
          <w:szCs w:val="28"/>
        </w:rPr>
        <w:t>4.</w:t>
      </w:r>
      <w:r>
        <w:rPr>
          <w:sz w:val="28"/>
          <w:szCs w:val="28"/>
        </w:rPr>
        <w:t xml:space="preserve"> </w:t>
      </w:r>
      <w:r w:rsidRPr="00F159EF">
        <w:rPr>
          <w:sz w:val="28"/>
          <w:szCs w:val="28"/>
        </w:rPr>
        <w:t xml:space="preserve">Должностные оклады руководителей и специалистов устанавливаются </w:t>
      </w:r>
      <w:r>
        <w:rPr>
          <w:sz w:val="28"/>
          <w:szCs w:val="28"/>
        </w:rPr>
        <w:br/>
      </w:r>
      <w:r w:rsidRPr="00F159EF">
        <w:rPr>
          <w:sz w:val="28"/>
          <w:szCs w:val="28"/>
        </w:rPr>
        <w:t xml:space="preserve">в следующих размерах: </w:t>
      </w:r>
    </w:p>
    <w:p w:rsidR="004F7006" w:rsidRPr="00F159EF" w:rsidRDefault="004F7006" w:rsidP="004F7006">
      <w:pPr>
        <w:pStyle w:val="a4"/>
        <w:spacing w:line="276" w:lineRule="auto"/>
        <w:ind w:left="0" w:firstLine="709"/>
        <w:jc w:val="both"/>
        <w:rPr>
          <w:sz w:val="28"/>
          <w:szCs w:val="28"/>
        </w:rPr>
      </w:pPr>
    </w:p>
    <w:tbl>
      <w:tblPr>
        <w:tblStyle w:val="a5"/>
        <w:tblW w:w="10201" w:type="dxa"/>
        <w:tblLayout w:type="fixed"/>
        <w:tblLook w:val="04A0" w:firstRow="1" w:lastRow="0" w:firstColumn="1" w:lastColumn="0" w:noHBand="0" w:noVBand="1"/>
      </w:tblPr>
      <w:tblGrid>
        <w:gridCol w:w="650"/>
        <w:gridCol w:w="6002"/>
        <w:gridCol w:w="3549"/>
      </w:tblGrid>
      <w:tr w:rsidR="004F7006" w:rsidRPr="003E0B2A" w:rsidTr="001B1B62">
        <w:trPr>
          <w:trHeight w:val="645"/>
        </w:trPr>
        <w:tc>
          <w:tcPr>
            <w:tcW w:w="650" w:type="dxa"/>
            <w:tcBorders>
              <w:top w:val="single" w:sz="4" w:space="0" w:color="auto"/>
              <w:left w:val="single" w:sz="4" w:space="0" w:color="auto"/>
              <w:bottom w:val="single" w:sz="4" w:space="0" w:color="auto"/>
              <w:right w:val="single" w:sz="4" w:space="0" w:color="auto"/>
            </w:tcBorders>
            <w:hideMark/>
          </w:tcPr>
          <w:p w:rsidR="004F7006" w:rsidRPr="003E0B2A" w:rsidRDefault="004F7006" w:rsidP="001B1B62">
            <w:pPr>
              <w:jc w:val="center"/>
              <w:rPr>
                <w:sz w:val="28"/>
                <w:szCs w:val="28"/>
              </w:rPr>
            </w:pPr>
            <w:r w:rsidRPr="003E0B2A">
              <w:rPr>
                <w:sz w:val="28"/>
                <w:szCs w:val="28"/>
              </w:rPr>
              <w:t>№</w:t>
            </w:r>
          </w:p>
          <w:p w:rsidR="004F7006" w:rsidRPr="003E0B2A" w:rsidRDefault="004F7006" w:rsidP="001B1B62">
            <w:pPr>
              <w:jc w:val="center"/>
              <w:rPr>
                <w:sz w:val="28"/>
                <w:szCs w:val="28"/>
              </w:rPr>
            </w:pPr>
            <w:r w:rsidRPr="003E0B2A">
              <w:rPr>
                <w:sz w:val="28"/>
                <w:szCs w:val="28"/>
                <w:lang w:eastAsia="ru-RU"/>
              </w:rPr>
              <w:t>п/п</w:t>
            </w:r>
          </w:p>
        </w:tc>
        <w:tc>
          <w:tcPr>
            <w:tcW w:w="6002" w:type="dxa"/>
            <w:tcBorders>
              <w:top w:val="single" w:sz="4" w:space="0" w:color="auto"/>
              <w:left w:val="single" w:sz="4" w:space="0" w:color="auto"/>
              <w:bottom w:val="single" w:sz="4" w:space="0" w:color="auto"/>
              <w:right w:val="single" w:sz="4" w:space="0" w:color="auto"/>
            </w:tcBorders>
            <w:hideMark/>
          </w:tcPr>
          <w:p w:rsidR="004F7006" w:rsidRPr="003E0B2A" w:rsidRDefault="004F7006" w:rsidP="001B1B62">
            <w:pPr>
              <w:jc w:val="center"/>
              <w:rPr>
                <w:sz w:val="28"/>
                <w:szCs w:val="28"/>
              </w:rPr>
            </w:pPr>
            <w:r w:rsidRPr="003E0B2A">
              <w:rPr>
                <w:sz w:val="28"/>
                <w:szCs w:val="28"/>
              </w:rPr>
              <w:t>Наименование должностей</w:t>
            </w:r>
          </w:p>
        </w:tc>
        <w:tc>
          <w:tcPr>
            <w:tcW w:w="3549" w:type="dxa"/>
            <w:tcBorders>
              <w:top w:val="single" w:sz="4" w:space="0" w:color="auto"/>
              <w:left w:val="single" w:sz="4" w:space="0" w:color="auto"/>
              <w:bottom w:val="single" w:sz="4" w:space="0" w:color="auto"/>
              <w:right w:val="single" w:sz="4" w:space="0" w:color="auto"/>
            </w:tcBorders>
            <w:hideMark/>
          </w:tcPr>
          <w:p w:rsidR="004F7006" w:rsidRPr="003E0B2A" w:rsidRDefault="004F7006" w:rsidP="001B1B62">
            <w:pPr>
              <w:jc w:val="center"/>
              <w:rPr>
                <w:sz w:val="28"/>
                <w:szCs w:val="28"/>
              </w:rPr>
            </w:pPr>
            <w:r w:rsidRPr="003E0B2A">
              <w:rPr>
                <w:sz w:val="28"/>
                <w:szCs w:val="28"/>
              </w:rPr>
              <w:t>Размер должностного оклада (в рублях)</w:t>
            </w:r>
          </w:p>
        </w:tc>
      </w:tr>
      <w:tr w:rsidR="004F7006" w:rsidTr="001B1B62">
        <w:trPr>
          <w:trHeight w:val="365"/>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t>1</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Начальник управления</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39 165</w:t>
            </w:r>
          </w:p>
        </w:tc>
      </w:tr>
      <w:tr w:rsidR="004F7006" w:rsidTr="001B1B62">
        <w:trPr>
          <w:trHeight w:val="1381"/>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lastRenderedPageBreak/>
              <w:t>2</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Заместитель начальника управления, заместитель начальника управления – заместитель главного бухгалтера, заместитель начальника управления – начальник отдела</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31 154</w:t>
            </w:r>
          </w:p>
        </w:tc>
      </w:tr>
      <w:tr w:rsidR="004F7006" w:rsidTr="001B1B62">
        <w:trPr>
          <w:trHeight w:val="365"/>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t>3</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Начальник самостоятельного отдела</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30 264</w:t>
            </w:r>
          </w:p>
        </w:tc>
      </w:tr>
      <w:tr w:rsidR="004F7006" w:rsidTr="001B1B62">
        <w:trPr>
          <w:trHeight w:val="741"/>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t>4</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Начальник отдела (в управлении), заместитель начальника самостоятельного отдела</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24 923</w:t>
            </w:r>
          </w:p>
        </w:tc>
      </w:tr>
      <w:tr w:rsidR="004F7006" w:rsidTr="001B1B62">
        <w:trPr>
          <w:trHeight w:val="376"/>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t>5</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Заместитель начальника отдела (в управлении)</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22 253</w:t>
            </w:r>
          </w:p>
        </w:tc>
      </w:tr>
      <w:tr w:rsidR="004F7006" w:rsidTr="001B1B62">
        <w:trPr>
          <w:trHeight w:val="365"/>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t>6</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Консультант</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21 363</w:t>
            </w:r>
          </w:p>
        </w:tc>
      </w:tr>
      <w:tr w:rsidR="004F7006" w:rsidTr="001B1B62">
        <w:trPr>
          <w:trHeight w:val="365"/>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t>7</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Советник</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20 473</w:t>
            </w:r>
          </w:p>
        </w:tc>
      </w:tr>
      <w:tr w:rsidR="004F7006" w:rsidTr="001B1B62">
        <w:trPr>
          <w:trHeight w:val="376"/>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t>8</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Главный специалист</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19 583</w:t>
            </w:r>
          </w:p>
        </w:tc>
      </w:tr>
      <w:tr w:rsidR="004F7006" w:rsidTr="001B1B62">
        <w:trPr>
          <w:trHeight w:val="365"/>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t>9</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Ведущий специалист</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14 242</w:t>
            </w:r>
          </w:p>
        </w:tc>
      </w:tr>
      <w:tr w:rsidR="004F7006" w:rsidTr="001B1B62">
        <w:trPr>
          <w:trHeight w:val="365"/>
        </w:trPr>
        <w:tc>
          <w:tcPr>
            <w:tcW w:w="650" w:type="dxa"/>
            <w:tcBorders>
              <w:top w:val="single" w:sz="4" w:space="0" w:color="auto"/>
              <w:left w:val="single" w:sz="4" w:space="0" w:color="auto"/>
              <w:bottom w:val="single" w:sz="4" w:space="0" w:color="auto"/>
              <w:right w:val="single" w:sz="4" w:space="0" w:color="auto"/>
            </w:tcBorders>
            <w:hideMark/>
          </w:tcPr>
          <w:p w:rsidR="004F7006" w:rsidRDefault="004F7006" w:rsidP="001B1B62">
            <w:pPr>
              <w:jc w:val="center"/>
              <w:rPr>
                <w:sz w:val="28"/>
                <w:szCs w:val="28"/>
              </w:rPr>
            </w:pPr>
            <w:r>
              <w:rPr>
                <w:sz w:val="28"/>
                <w:szCs w:val="28"/>
              </w:rPr>
              <w:t>10</w:t>
            </w:r>
          </w:p>
        </w:tc>
        <w:tc>
          <w:tcPr>
            <w:tcW w:w="6002" w:type="dxa"/>
            <w:tcBorders>
              <w:top w:val="single" w:sz="4" w:space="0" w:color="auto"/>
              <w:left w:val="single" w:sz="4" w:space="0" w:color="auto"/>
              <w:bottom w:val="single" w:sz="4" w:space="0" w:color="auto"/>
              <w:right w:val="single" w:sz="4" w:space="0" w:color="auto"/>
            </w:tcBorders>
            <w:hideMark/>
          </w:tcPr>
          <w:p w:rsidR="004F7006" w:rsidRDefault="004F7006" w:rsidP="001B1B62">
            <w:pPr>
              <w:rPr>
                <w:sz w:val="28"/>
                <w:szCs w:val="28"/>
              </w:rPr>
            </w:pPr>
            <w:r>
              <w:rPr>
                <w:sz w:val="28"/>
                <w:szCs w:val="28"/>
              </w:rPr>
              <w:t>Специалист 1-й категории</w:t>
            </w:r>
          </w:p>
        </w:tc>
        <w:tc>
          <w:tcPr>
            <w:tcW w:w="3549" w:type="dxa"/>
            <w:tcBorders>
              <w:top w:val="single" w:sz="4" w:space="0" w:color="auto"/>
              <w:left w:val="single" w:sz="4" w:space="0" w:color="auto"/>
              <w:bottom w:val="single" w:sz="4" w:space="0" w:color="auto"/>
              <w:right w:val="single" w:sz="4" w:space="0" w:color="auto"/>
            </w:tcBorders>
          </w:tcPr>
          <w:p w:rsidR="004F7006" w:rsidRDefault="004F7006" w:rsidP="001B1B62">
            <w:pPr>
              <w:jc w:val="center"/>
              <w:rPr>
                <w:sz w:val="28"/>
                <w:szCs w:val="28"/>
              </w:rPr>
            </w:pPr>
            <w:r>
              <w:rPr>
                <w:sz w:val="28"/>
                <w:szCs w:val="28"/>
              </w:rPr>
              <w:t>10 682</w:t>
            </w:r>
          </w:p>
        </w:tc>
      </w:tr>
    </w:tbl>
    <w:p w:rsidR="004F7006" w:rsidRPr="00F159EF" w:rsidRDefault="004F7006" w:rsidP="004F7006">
      <w:pPr>
        <w:pStyle w:val="a4"/>
        <w:spacing w:line="276" w:lineRule="auto"/>
        <w:ind w:left="1068"/>
        <w:jc w:val="both"/>
        <w:rPr>
          <w:sz w:val="28"/>
          <w:szCs w:val="28"/>
        </w:rPr>
      </w:pPr>
    </w:p>
    <w:p w:rsidR="004F7006" w:rsidRPr="004A084A" w:rsidRDefault="004F7006" w:rsidP="004F7006">
      <w:pPr>
        <w:spacing w:line="276" w:lineRule="auto"/>
        <w:ind w:firstLine="709"/>
        <w:jc w:val="both"/>
        <w:rPr>
          <w:sz w:val="28"/>
          <w:szCs w:val="28"/>
          <w:lang w:bidi="th-TH"/>
        </w:rPr>
      </w:pPr>
      <w:r w:rsidRPr="004A084A">
        <w:rPr>
          <w:sz w:val="28"/>
          <w:szCs w:val="28"/>
        </w:rPr>
        <w:t xml:space="preserve">Размеры должностных окладов руководителей и специалистов индексируются соразмерно изменению должностного оклада специалиста II категории </w:t>
      </w:r>
      <w:r w:rsidRPr="004A084A">
        <w:rPr>
          <w:sz w:val="28"/>
          <w:szCs w:val="28"/>
          <w:lang w:bidi="th-TH"/>
        </w:rPr>
        <w:t xml:space="preserve">в органах государственной власти Московской области в соответствии с законодательством Московской области.»; </w:t>
      </w:r>
    </w:p>
    <w:p w:rsidR="004F7006" w:rsidRPr="004A084A" w:rsidRDefault="004F7006" w:rsidP="004F7006">
      <w:pPr>
        <w:pStyle w:val="a4"/>
        <w:numPr>
          <w:ilvl w:val="0"/>
          <w:numId w:val="2"/>
        </w:numPr>
        <w:autoSpaceDE w:val="0"/>
        <w:autoSpaceDN w:val="0"/>
        <w:adjustRightInd w:val="0"/>
        <w:spacing w:line="276" w:lineRule="auto"/>
        <w:ind w:left="0" w:firstLine="709"/>
        <w:jc w:val="both"/>
        <w:rPr>
          <w:bCs/>
          <w:sz w:val="28"/>
          <w:szCs w:val="28"/>
        </w:rPr>
      </w:pPr>
      <w:r w:rsidRPr="004A084A">
        <w:rPr>
          <w:bCs/>
          <w:sz w:val="28"/>
          <w:szCs w:val="28"/>
        </w:rPr>
        <w:t>подпункт 1 пункта 5 изложить в следующей редакции:</w:t>
      </w:r>
    </w:p>
    <w:p w:rsidR="004F7006" w:rsidRPr="004A084A" w:rsidRDefault="004F7006" w:rsidP="004F7006">
      <w:pPr>
        <w:autoSpaceDE w:val="0"/>
        <w:autoSpaceDN w:val="0"/>
        <w:adjustRightInd w:val="0"/>
        <w:spacing w:line="276" w:lineRule="auto"/>
        <w:ind w:firstLine="709"/>
        <w:jc w:val="both"/>
        <w:rPr>
          <w:bCs/>
          <w:sz w:val="28"/>
          <w:szCs w:val="28"/>
        </w:rPr>
      </w:pPr>
      <w:r w:rsidRPr="004A084A">
        <w:rPr>
          <w:bCs/>
          <w:sz w:val="28"/>
          <w:szCs w:val="28"/>
        </w:rPr>
        <w:t xml:space="preserve">«1) ежемесячная надбавка к должностному окладу за особые условия работы </w:t>
      </w:r>
      <w:r w:rsidRPr="004A084A">
        <w:rPr>
          <w:bCs/>
          <w:sz w:val="28"/>
          <w:szCs w:val="28"/>
        </w:rPr>
        <w:br/>
        <w:t>в размере до 120 процентов должностного оклада;»;</w:t>
      </w:r>
    </w:p>
    <w:p w:rsidR="004F7006" w:rsidRPr="004A084A" w:rsidRDefault="004F7006" w:rsidP="004F7006">
      <w:pPr>
        <w:pStyle w:val="a4"/>
        <w:numPr>
          <w:ilvl w:val="0"/>
          <w:numId w:val="2"/>
        </w:numPr>
        <w:spacing w:line="276" w:lineRule="auto"/>
        <w:ind w:left="0" w:firstLine="709"/>
        <w:jc w:val="both"/>
        <w:rPr>
          <w:sz w:val="28"/>
          <w:szCs w:val="28"/>
        </w:rPr>
      </w:pPr>
      <w:r w:rsidRPr="004A084A">
        <w:rPr>
          <w:sz w:val="28"/>
          <w:szCs w:val="28"/>
        </w:rPr>
        <w:t>абзац третий пункта 10 изложить в следующей редакции:</w:t>
      </w:r>
    </w:p>
    <w:p w:rsidR="004F7006" w:rsidRPr="004A084A" w:rsidRDefault="004F7006" w:rsidP="004F7006">
      <w:pPr>
        <w:spacing w:line="276" w:lineRule="auto"/>
        <w:ind w:firstLine="709"/>
        <w:jc w:val="both"/>
        <w:rPr>
          <w:sz w:val="28"/>
          <w:szCs w:val="28"/>
        </w:rPr>
      </w:pPr>
      <w:r w:rsidRPr="004A084A">
        <w:rPr>
          <w:sz w:val="28"/>
          <w:szCs w:val="28"/>
        </w:rPr>
        <w:t xml:space="preserve">«ежемесячной надбавки к должностному окладу за особые условия работы </w:t>
      </w:r>
      <w:r w:rsidRPr="004A084A">
        <w:rPr>
          <w:sz w:val="28"/>
          <w:szCs w:val="28"/>
        </w:rPr>
        <w:br/>
        <w:t>в размере 13,2 должностных окладов;»;</w:t>
      </w:r>
    </w:p>
    <w:p w:rsidR="004F7006" w:rsidRPr="004A084A" w:rsidRDefault="004F7006" w:rsidP="004F7006">
      <w:pPr>
        <w:pStyle w:val="a4"/>
        <w:numPr>
          <w:ilvl w:val="0"/>
          <w:numId w:val="2"/>
        </w:numPr>
        <w:spacing w:line="276" w:lineRule="auto"/>
        <w:ind w:left="0" w:firstLine="709"/>
        <w:jc w:val="both"/>
        <w:rPr>
          <w:sz w:val="28"/>
          <w:szCs w:val="28"/>
          <w:lang w:bidi="th-TH"/>
        </w:rPr>
      </w:pPr>
      <w:r w:rsidRPr="004A084A">
        <w:rPr>
          <w:bCs/>
          <w:sz w:val="28"/>
          <w:szCs w:val="28"/>
        </w:rPr>
        <w:t>пункт 13 изложить в следующей редакции:</w:t>
      </w:r>
    </w:p>
    <w:p w:rsidR="004F7006" w:rsidRPr="004A084A" w:rsidRDefault="004F7006" w:rsidP="004F7006">
      <w:pPr>
        <w:spacing w:line="276" w:lineRule="auto"/>
        <w:ind w:firstLine="709"/>
        <w:jc w:val="both"/>
        <w:rPr>
          <w:sz w:val="28"/>
          <w:szCs w:val="28"/>
          <w:lang w:bidi="th-TH"/>
        </w:rPr>
      </w:pPr>
      <w:r w:rsidRPr="004A084A">
        <w:rPr>
          <w:sz w:val="28"/>
          <w:szCs w:val="28"/>
          <w:lang w:bidi="th-TH"/>
        </w:rPr>
        <w:t xml:space="preserve">«13. Тарифная ставка водителя автомобиля определяется путем умножения минимальной тарифной ставки первого разряда тарифной сетки по оплате труда рабочих государственных учреждений Московской области, размер которой устанавливается законом Московской области, на тарифный коэффициент </w:t>
      </w:r>
      <w:r w:rsidRPr="004A084A">
        <w:rPr>
          <w:sz w:val="28"/>
          <w:szCs w:val="28"/>
          <w:lang w:bidi="th-TH"/>
        </w:rPr>
        <w:br/>
        <w:t>равный 1,143.».</w:t>
      </w:r>
    </w:p>
    <w:p w:rsidR="004F7006" w:rsidRPr="004A084A" w:rsidRDefault="004F7006" w:rsidP="004F7006">
      <w:pPr>
        <w:autoSpaceDE w:val="0"/>
        <w:autoSpaceDN w:val="0"/>
        <w:adjustRightInd w:val="0"/>
        <w:spacing w:line="276" w:lineRule="auto"/>
        <w:ind w:firstLine="709"/>
        <w:jc w:val="both"/>
        <w:rPr>
          <w:sz w:val="28"/>
          <w:szCs w:val="28"/>
        </w:rPr>
      </w:pPr>
      <w:r w:rsidRPr="004A084A">
        <w:rPr>
          <w:sz w:val="28"/>
          <w:szCs w:val="28"/>
        </w:rPr>
        <w:t xml:space="preserve">2. Министерству информационных и социальных коммуникаций Московской области обеспечить официальное опубликование настоящего постановления путем размещения (опубликования) </w:t>
      </w:r>
      <w:r w:rsidRPr="00966A58">
        <w:rPr>
          <w:sz w:val="28"/>
          <w:szCs w:val="28"/>
        </w:rPr>
        <w:t xml:space="preserve">на </w:t>
      </w:r>
      <w:r>
        <w:rPr>
          <w:sz w:val="28"/>
          <w:szCs w:val="28"/>
        </w:rPr>
        <w:t xml:space="preserve">сайте Правительства Московской области </w:t>
      </w:r>
      <w:r>
        <w:rPr>
          <w:sz w:val="28"/>
          <w:szCs w:val="28"/>
        </w:rPr>
        <w:br/>
        <w:t>в</w:t>
      </w:r>
      <w:r w:rsidRPr="004A084A">
        <w:rPr>
          <w:sz w:val="28"/>
          <w:szCs w:val="28"/>
        </w:rPr>
        <w:t xml:space="preserve"> Интернет-портале Правительства </w:t>
      </w:r>
      <w:bookmarkStart w:id="0" w:name="_GoBack"/>
      <w:r w:rsidRPr="008F0D97">
        <w:rPr>
          <w:sz w:val="28"/>
          <w:szCs w:val="28"/>
        </w:rPr>
        <w:t>Московской области и на «Официальном интернет-портале правовой информации» (</w:t>
      </w:r>
      <w:hyperlink r:id="rId7" w:history="1">
        <w:r w:rsidRPr="008F0D97">
          <w:rPr>
            <w:rStyle w:val="a3"/>
            <w:color w:val="auto"/>
            <w:sz w:val="28"/>
            <w:szCs w:val="28"/>
            <w:u w:val="none"/>
          </w:rPr>
          <w:t>www.pravo.gov.ru</w:t>
        </w:r>
      </w:hyperlink>
      <w:r w:rsidRPr="008F0D97">
        <w:rPr>
          <w:sz w:val="28"/>
          <w:szCs w:val="28"/>
        </w:rPr>
        <w:t>).</w:t>
      </w:r>
      <w:bookmarkEnd w:id="0"/>
    </w:p>
    <w:p w:rsidR="004F7006" w:rsidRPr="004A084A" w:rsidRDefault="004F7006" w:rsidP="004F7006">
      <w:pPr>
        <w:autoSpaceDE w:val="0"/>
        <w:autoSpaceDN w:val="0"/>
        <w:adjustRightInd w:val="0"/>
        <w:spacing w:line="276" w:lineRule="auto"/>
        <w:ind w:firstLine="709"/>
        <w:jc w:val="both"/>
        <w:rPr>
          <w:sz w:val="28"/>
          <w:szCs w:val="28"/>
        </w:rPr>
      </w:pPr>
      <w:r w:rsidRPr="004A084A">
        <w:rPr>
          <w:sz w:val="28"/>
          <w:szCs w:val="28"/>
        </w:rPr>
        <w:t xml:space="preserve">3. Настоящее постановление вступает в силу </w:t>
      </w:r>
      <w:r w:rsidRPr="004A084A">
        <w:rPr>
          <w:bCs/>
          <w:sz w:val="28"/>
          <w:szCs w:val="28"/>
        </w:rPr>
        <w:t>на следующий день после</w:t>
      </w:r>
      <w:r>
        <w:rPr>
          <w:bCs/>
          <w:sz w:val="28"/>
          <w:szCs w:val="28"/>
        </w:rPr>
        <w:t xml:space="preserve"> </w:t>
      </w:r>
      <w:r w:rsidRPr="004A084A">
        <w:rPr>
          <w:bCs/>
          <w:sz w:val="28"/>
          <w:szCs w:val="28"/>
        </w:rPr>
        <w:br/>
        <w:t>его официального опубликования и распространяется на правоотношения, возникшие с 1 января 2023 года</w:t>
      </w:r>
      <w:r w:rsidRPr="004A084A">
        <w:rPr>
          <w:sz w:val="28"/>
          <w:szCs w:val="28"/>
        </w:rPr>
        <w:t>, за исключением подпунктов 2 и 3 пункта 1 настоящего постановлени</w:t>
      </w:r>
      <w:r>
        <w:rPr>
          <w:sz w:val="28"/>
          <w:szCs w:val="28"/>
        </w:rPr>
        <w:t>я</w:t>
      </w:r>
      <w:r w:rsidRPr="004A084A">
        <w:rPr>
          <w:sz w:val="28"/>
          <w:szCs w:val="28"/>
        </w:rPr>
        <w:t>.</w:t>
      </w:r>
    </w:p>
    <w:p w:rsidR="004F7006" w:rsidRPr="00C4780A" w:rsidRDefault="004F7006" w:rsidP="004F7006">
      <w:pPr>
        <w:autoSpaceDE w:val="0"/>
        <w:autoSpaceDN w:val="0"/>
        <w:adjustRightInd w:val="0"/>
        <w:spacing w:line="276" w:lineRule="auto"/>
        <w:ind w:firstLine="708"/>
        <w:jc w:val="both"/>
        <w:rPr>
          <w:sz w:val="28"/>
          <w:szCs w:val="28"/>
        </w:rPr>
      </w:pPr>
      <w:r w:rsidRPr="00C4780A">
        <w:rPr>
          <w:sz w:val="28"/>
          <w:szCs w:val="28"/>
        </w:rPr>
        <w:lastRenderedPageBreak/>
        <w:t>П</w:t>
      </w:r>
      <w:r>
        <w:rPr>
          <w:sz w:val="28"/>
          <w:szCs w:val="28"/>
        </w:rPr>
        <w:t>одп</w:t>
      </w:r>
      <w:r w:rsidRPr="00C4780A">
        <w:rPr>
          <w:sz w:val="28"/>
          <w:szCs w:val="28"/>
        </w:rPr>
        <w:t xml:space="preserve">ункты 2 и </w:t>
      </w:r>
      <w:r>
        <w:rPr>
          <w:sz w:val="28"/>
          <w:szCs w:val="28"/>
        </w:rPr>
        <w:t>3 пункта 1</w:t>
      </w:r>
      <w:r w:rsidRPr="00C4780A">
        <w:rPr>
          <w:sz w:val="28"/>
          <w:szCs w:val="28"/>
        </w:rPr>
        <w:t xml:space="preserve"> настояще</w:t>
      </w:r>
      <w:r>
        <w:rPr>
          <w:sz w:val="28"/>
          <w:szCs w:val="28"/>
        </w:rPr>
        <w:t>го</w:t>
      </w:r>
      <w:r w:rsidRPr="00C4780A">
        <w:rPr>
          <w:sz w:val="28"/>
          <w:szCs w:val="28"/>
        </w:rPr>
        <w:t xml:space="preserve"> п</w:t>
      </w:r>
      <w:r>
        <w:rPr>
          <w:sz w:val="28"/>
          <w:szCs w:val="28"/>
        </w:rPr>
        <w:t xml:space="preserve">остановления вступают в силу </w:t>
      </w:r>
      <w:r>
        <w:rPr>
          <w:sz w:val="28"/>
          <w:szCs w:val="28"/>
        </w:rPr>
        <w:br/>
        <w:t xml:space="preserve">с 1 апреля </w:t>
      </w:r>
      <w:r w:rsidRPr="00C4780A">
        <w:rPr>
          <w:sz w:val="28"/>
          <w:szCs w:val="28"/>
        </w:rPr>
        <w:t>2023 года.</w:t>
      </w:r>
    </w:p>
    <w:p w:rsidR="004F7006" w:rsidRDefault="004F7006" w:rsidP="004F7006">
      <w:pPr>
        <w:pStyle w:val="ConsNormal"/>
        <w:widowControl/>
        <w:ind w:right="0" w:firstLine="0"/>
        <w:jc w:val="both"/>
        <w:rPr>
          <w:rFonts w:ascii="Times New Roman" w:hAnsi="Times New Roman" w:cs="Times New Roman"/>
          <w:sz w:val="28"/>
          <w:szCs w:val="28"/>
        </w:rPr>
      </w:pPr>
    </w:p>
    <w:p w:rsidR="004F7006" w:rsidRDefault="004F7006" w:rsidP="004F7006">
      <w:pPr>
        <w:pStyle w:val="ConsNormal"/>
        <w:widowControl/>
        <w:ind w:right="0" w:firstLine="0"/>
        <w:jc w:val="both"/>
        <w:rPr>
          <w:rFonts w:ascii="Times New Roman" w:hAnsi="Times New Roman" w:cs="Times New Roman"/>
          <w:sz w:val="28"/>
          <w:szCs w:val="28"/>
        </w:rPr>
      </w:pPr>
    </w:p>
    <w:p w:rsidR="004F7006" w:rsidRDefault="004F7006" w:rsidP="004F7006">
      <w:pPr>
        <w:pStyle w:val="ConsNormal"/>
        <w:widowControl/>
        <w:ind w:right="0" w:firstLine="0"/>
        <w:jc w:val="both"/>
        <w:rPr>
          <w:rFonts w:ascii="Times New Roman" w:hAnsi="Times New Roman" w:cs="Times New Roman"/>
          <w:sz w:val="28"/>
          <w:szCs w:val="28"/>
        </w:rPr>
      </w:pPr>
    </w:p>
    <w:p w:rsidR="004F7006" w:rsidRDefault="004F7006" w:rsidP="004F7006">
      <w:pPr>
        <w:jc w:val="both"/>
        <w:rPr>
          <w:rFonts w:eastAsia="Calibri"/>
          <w:sz w:val="28"/>
          <w:szCs w:val="28"/>
        </w:rPr>
      </w:pPr>
      <w:r>
        <w:rPr>
          <w:rFonts w:eastAsia="Calibri"/>
          <w:sz w:val="28"/>
          <w:szCs w:val="28"/>
        </w:rPr>
        <w:t>Первый Вице-губернатор</w:t>
      </w:r>
    </w:p>
    <w:p w:rsidR="004F7006" w:rsidRDefault="004F7006" w:rsidP="004F7006">
      <w:pPr>
        <w:jc w:val="both"/>
        <w:rPr>
          <w:rFonts w:eastAsia="Calibri"/>
          <w:sz w:val="28"/>
          <w:szCs w:val="28"/>
        </w:rPr>
      </w:pPr>
      <w:r>
        <w:rPr>
          <w:rFonts w:eastAsia="Calibri"/>
          <w:sz w:val="28"/>
          <w:szCs w:val="28"/>
        </w:rPr>
        <w:t>Московской области – Председатель</w:t>
      </w:r>
    </w:p>
    <w:p w:rsidR="004F7006" w:rsidRDefault="004F7006" w:rsidP="004F7006">
      <w:pPr>
        <w:rPr>
          <w:rFonts w:eastAsia="Calibri"/>
          <w:sz w:val="28"/>
          <w:szCs w:val="28"/>
        </w:rPr>
      </w:pPr>
      <w:r>
        <w:rPr>
          <w:rFonts w:eastAsia="Calibri"/>
          <w:sz w:val="28"/>
          <w:szCs w:val="28"/>
        </w:rPr>
        <w:t xml:space="preserve">Правительства Московской области                                                   И.Н. </w:t>
      </w:r>
      <w:proofErr w:type="spellStart"/>
      <w:r>
        <w:rPr>
          <w:rFonts w:eastAsia="Calibri"/>
          <w:sz w:val="28"/>
          <w:szCs w:val="28"/>
        </w:rPr>
        <w:t>Габдрахманов</w:t>
      </w:r>
      <w:proofErr w:type="spellEnd"/>
    </w:p>
    <w:p w:rsidR="004F7006" w:rsidRDefault="004F7006" w:rsidP="004F7006">
      <w:pPr>
        <w:rPr>
          <w:rFonts w:eastAsia="Calibri"/>
          <w:sz w:val="28"/>
          <w:szCs w:val="28"/>
        </w:rPr>
        <w:sectPr w:rsidR="004F7006" w:rsidSect="005B49FB">
          <w:headerReference w:type="default" r:id="rId8"/>
          <w:pgSz w:w="11906" w:h="16838"/>
          <w:pgMar w:top="1134" w:right="567" w:bottom="1134" w:left="1134" w:header="708" w:footer="708" w:gutter="0"/>
          <w:cols w:space="708"/>
          <w:titlePg/>
          <w:docGrid w:linePitch="360"/>
        </w:sectPr>
      </w:pPr>
    </w:p>
    <w:p w:rsidR="004F7006" w:rsidRPr="00CE3391" w:rsidRDefault="004F7006" w:rsidP="004F7006">
      <w:pPr>
        <w:jc w:val="center"/>
        <w:rPr>
          <w:rFonts w:eastAsia="Calibri"/>
          <w:sz w:val="28"/>
          <w:szCs w:val="28"/>
          <w:lang w:eastAsia="ru-RU"/>
        </w:rPr>
      </w:pPr>
      <w:r w:rsidRPr="00CE3391">
        <w:rPr>
          <w:rFonts w:eastAsia="Calibri"/>
          <w:sz w:val="28"/>
          <w:szCs w:val="28"/>
          <w:lang w:eastAsia="ru-RU"/>
        </w:rPr>
        <w:lastRenderedPageBreak/>
        <w:t xml:space="preserve">Пояснительная записка </w:t>
      </w:r>
    </w:p>
    <w:p w:rsidR="004F7006" w:rsidRPr="00CE3391" w:rsidRDefault="004F7006" w:rsidP="004F7006">
      <w:pPr>
        <w:jc w:val="center"/>
        <w:rPr>
          <w:rFonts w:eastAsia="Calibri"/>
          <w:sz w:val="28"/>
          <w:szCs w:val="28"/>
          <w:lang w:eastAsia="ru-RU"/>
        </w:rPr>
      </w:pPr>
      <w:r w:rsidRPr="00CE3391">
        <w:rPr>
          <w:rFonts w:eastAsia="Calibri"/>
          <w:sz w:val="28"/>
          <w:szCs w:val="28"/>
          <w:lang w:eastAsia="ru-RU"/>
        </w:rPr>
        <w:t xml:space="preserve">к проекту постановления Правительства Московской области </w:t>
      </w:r>
    </w:p>
    <w:p w:rsidR="004F7006" w:rsidRPr="0007475B" w:rsidRDefault="004F7006" w:rsidP="004F7006">
      <w:pPr>
        <w:pStyle w:val="ConsNormal"/>
        <w:widowControl/>
        <w:ind w:right="0" w:firstLine="0"/>
        <w:jc w:val="center"/>
        <w:rPr>
          <w:rFonts w:ascii="Times New Roman" w:hAnsi="Times New Roman" w:cs="Times New Roman"/>
          <w:sz w:val="28"/>
          <w:szCs w:val="28"/>
        </w:rPr>
      </w:pPr>
      <w:r w:rsidRPr="00CE3391">
        <w:rPr>
          <w:rFonts w:ascii="Times New Roman" w:eastAsia="Calibri" w:hAnsi="Times New Roman" w:cs="Times New Roman"/>
          <w:sz w:val="28"/>
          <w:szCs w:val="28"/>
          <w:lang w:eastAsia="ru-RU"/>
        </w:rPr>
        <w:t>«</w:t>
      </w:r>
      <w:r w:rsidRPr="0007475B">
        <w:rPr>
          <w:rFonts w:ascii="Times New Roman" w:hAnsi="Times New Roman" w:cs="Times New Roman"/>
          <w:sz w:val="28"/>
          <w:szCs w:val="28"/>
        </w:rPr>
        <w:t>О внесении изменени</w:t>
      </w:r>
      <w:r>
        <w:rPr>
          <w:rFonts w:ascii="Times New Roman" w:hAnsi="Times New Roman" w:cs="Times New Roman"/>
          <w:sz w:val="28"/>
          <w:szCs w:val="28"/>
        </w:rPr>
        <w:t>й</w:t>
      </w:r>
      <w:r w:rsidRPr="0007475B">
        <w:rPr>
          <w:rFonts w:ascii="Times New Roman" w:hAnsi="Times New Roman" w:cs="Times New Roman"/>
          <w:sz w:val="28"/>
          <w:szCs w:val="28"/>
        </w:rPr>
        <w:t xml:space="preserve"> в Примерное положение об оплате труда работников Территориального фонда обязательного медицинского страхования</w:t>
      </w:r>
    </w:p>
    <w:p w:rsidR="004F7006" w:rsidRPr="00B0318A" w:rsidRDefault="004F7006" w:rsidP="004F7006">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Московской области</w:t>
      </w:r>
      <w:r w:rsidRPr="00CE3391">
        <w:rPr>
          <w:rFonts w:ascii="Times New Roman" w:eastAsia="Calibri" w:hAnsi="Times New Roman" w:cs="Times New Roman"/>
          <w:sz w:val="28"/>
          <w:szCs w:val="28"/>
          <w:lang w:eastAsia="ru-RU"/>
        </w:rPr>
        <w:t>»</w:t>
      </w:r>
    </w:p>
    <w:p w:rsidR="004F7006" w:rsidRPr="00CE3391" w:rsidRDefault="004F7006" w:rsidP="004F7006">
      <w:pPr>
        <w:suppressAutoHyphens/>
        <w:autoSpaceDE w:val="0"/>
        <w:jc w:val="center"/>
        <w:rPr>
          <w:rFonts w:eastAsia="Times New Roman"/>
          <w:sz w:val="28"/>
          <w:szCs w:val="28"/>
          <w:lang w:eastAsia="ar-SA"/>
        </w:rPr>
      </w:pPr>
    </w:p>
    <w:p w:rsidR="004F7006" w:rsidRPr="0015060E" w:rsidRDefault="004F7006" w:rsidP="004F7006">
      <w:pPr>
        <w:spacing w:line="276" w:lineRule="auto"/>
        <w:ind w:firstLine="709"/>
        <w:jc w:val="both"/>
        <w:rPr>
          <w:sz w:val="28"/>
          <w:szCs w:val="28"/>
        </w:rPr>
      </w:pPr>
      <w:r w:rsidRPr="0015060E">
        <w:rPr>
          <w:sz w:val="28"/>
          <w:szCs w:val="28"/>
        </w:rPr>
        <w:t>Примерное положение об оплате труда работников Территориального фонда обязательного медицинского страхования Московской области (далее – Положение) утверждено постановлением Правительства Московской области от 03.08.2017</w:t>
      </w:r>
      <w:r>
        <w:rPr>
          <w:sz w:val="28"/>
          <w:szCs w:val="28"/>
        </w:rPr>
        <w:t xml:space="preserve"> </w:t>
      </w:r>
      <w:r w:rsidRPr="0015060E">
        <w:rPr>
          <w:sz w:val="28"/>
          <w:szCs w:val="28"/>
        </w:rPr>
        <w:br/>
        <w:t>№ 628/26 «Об утверждении Примерного положения об оплате труда работников Территориального фонда обязательного медицинского страхования Московской области».</w:t>
      </w:r>
    </w:p>
    <w:p w:rsidR="004F7006" w:rsidRPr="0015060E" w:rsidRDefault="004F7006" w:rsidP="004F7006">
      <w:pPr>
        <w:spacing w:line="276" w:lineRule="auto"/>
        <w:ind w:firstLine="709"/>
        <w:jc w:val="both"/>
        <w:rPr>
          <w:sz w:val="28"/>
          <w:szCs w:val="28"/>
        </w:rPr>
      </w:pPr>
      <w:r w:rsidRPr="0015060E">
        <w:rPr>
          <w:sz w:val="28"/>
          <w:szCs w:val="28"/>
        </w:rPr>
        <w:t xml:space="preserve">Положением определены примерные условия оплаты труда работников Территориального фонда обязательного медицинского страхования Московской области (далее – ТФОМС МО, </w:t>
      </w:r>
      <w:r>
        <w:rPr>
          <w:sz w:val="28"/>
          <w:szCs w:val="28"/>
        </w:rPr>
        <w:t xml:space="preserve">территориальный фонд, </w:t>
      </w:r>
      <w:r w:rsidRPr="0015060E">
        <w:rPr>
          <w:sz w:val="28"/>
          <w:szCs w:val="28"/>
        </w:rPr>
        <w:t>фонд), занимающих должности руководителей и специалистов, и работников</w:t>
      </w:r>
      <w:r>
        <w:rPr>
          <w:sz w:val="28"/>
          <w:szCs w:val="28"/>
        </w:rPr>
        <w:t xml:space="preserve"> фонда</w:t>
      </w:r>
      <w:r w:rsidRPr="0015060E">
        <w:rPr>
          <w:sz w:val="28"/>
          <w:szCs w:val="28"/>
        </w:rPr>
        <w:t xml:space="preserve">, занимающих должности водителей автомобилей. </w:t>
      </w:r>
    </w:p>
    <w:p w:rsidR="004F7006" w:rsidRPr="0015060E" w:rsidRDefault="004F7006" w:rsidP="004F7006">
      <w:pPr>
        <w:spacing w:line="276" w:lineRule="auto"/>
        <w:ind w:firstLine="709"/>
        <w:jc w:val="both"/>
        <w:rPr>
          <w:sz w:val="28"/>
          <w:szCs w:val="28"/>
        </w:rPr>
      </w:pPr>
      <w:r w:rsidRPr="0015060E">
        <w:rPr>
          <w:sz w:val="28"/>
          <w:szCs w:val="28"/>
        </w:rPr>
        <w:t>В пункте 4 Положения установлены должностные оклады работников</w:t>
      </w:r>
      <w:r w:rsidRPr="0015060E">
        <w:rPr>
          <w:sz w:val="28"/>
          <w:szCs w:val="28"/>
        </w:rPr>
        <w:br/>
        <w:t>ТФОМС МО, занимающих должности руководителей и специалистов, а также предусмотрено,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w:t>
      </w:r>
    </w:p>
    <w:p w:rsidR="004F7006" w:rsidRPr="00E63520" w:rsidRDefault="004F7006" w:rsidP="004F7006">
      <w:pPr>
        <w:spacing w:line="276" w:lineRule="auto"/>
        <w:ind w:firstLine="709"/>
        <w:jc w:val="both"/>
        <w:rPr>
          <w:sz w:val="28"/>
          <w:szCs w:val="28"/>
        </w:rPr>
      </w:pPr>
      <w:r w:rsidRPr="00287EC4">
        <w:rPr>
          <w:sz w:val="28"/>
          <w:szCs w:val="28"/>
        </w:rPr>
        <w:t xml:space="preserve">Администрацией Губернатора Московской области письмом от </w:t>
      </w:r>
      <w:r w:rsidRPr="00E63520">
        <w:rPr>
          <w:sz w:val="28"/>
          <w:szCs w:val="28"/>
        </w:rPr>
        <w:t>08.11.2022</w:t>
      </w:r>
      <w:r w:rsidRPr="00E63520">
        <w:rPr>
          <w:sz w:val="28"/>
          <w:szCs w:val="28"/>
        </w:rPr>
        <w:br/>
        <w:t xml:space="preserve">№ </w:t>
      </w:r>
      <w:r w:rsidRPr="00E63520">
        <w:rPr>
          <w:rFonts w:eastAsia="Calibri"/>
          <w:sz w:val="28"/>
          <w:szCs w:val="28"/>
        </w:rPr>
        <w:t>Исх-745/03-17ДСП</w:t>
      </w:r>
      <w:r w:rsidRPr="00287EC4">
        <w:rPr>
          <w:sz w:val="28"/>
          <w:szCs w:val="28"/>
        </w:rPr>
        <w:t xml:space="preserve"> до сведения </w:t>
      </w:r>
      <w:r>
        <w:rPr>
          <w:sz w:val="28"/>
          <w:szCs w:val="28"/>
        </w:rPr>
        <w:t xml:space="preserve">территориального </w:t>
      </w:r>
      <w:r w:rsidRPr="00287EC4">
        <w:rPr>
          <w:sz w:val="28"/>
          <w:szCs w:val="28"/>
        </w:rPr>
        <w:t xml:space="preserve">фонда доведена информация </w:t>
      </w:r>
      <w:r>
        <w:rPr>
          <w:sz w:val="28"/>
          <w:szCs w:val="28"/>
        </w:rPr>
        <w:br/>
      </w:r>
      <w:r w:rsidRPr="00287EC4">
        <w:rPr>
          <w:sz w:val="28"/>
          <w:szCs w:val="28"/>
        </w:rPr>
        <w:t>об увеличении с 01.01.202</w:t>
      </w:r>
      <w:r>
        <w:rPr>
          <w:sz w:val="28"/>
          <w:szCs w:val="28"/>
        </w:rPr>
        <w:t>3</w:t>
      </w:r>
      <w:r w:rsidRPr="00287EC4">
        <w:rPr>
          <w:sz w:val="28"/>
          <w:szCs w:val="28"/>
        </w:rPr>
        <w:t xml:space="preserve"> размера должностного оклада специалиста II категории </w:t>
      </w:r>
      <w:r>
        <w:rPr>
          <w:sz w:val="28"/>
          <w:szCs w:val="28"/>
        </w:rPr>
        <w:t>до</w:t>
      </w:r>
      <w:r w:rsidRPr="00287EC4">
        <w:rPr>
          <w:sz w:val="28"/>
          <w:szCs w:val="28"/>
        </w:rPr>
        <w:t xml:space="preserve"> </w:t>
      </w:r>
      <w:r w:rsidRPr="00E63520">
        <w:rPr>
          <w:sz w:val="28"/>
          <w:szCs w:val="28"/>
        </w:rPr>
        <w:t>8 901,00</w:t>
      </w:r>
      <w:r>
        <w:rPr>
          <w:sz w:val="28"/>
          <w:szCs w:val="28"/>
        </w:rPr>
        <w:t xml:space="preserve"> руб.</w:t>
      </w:r>
      <w:r w:rsidRPr="00287EC4">
        <w:rPr>
          <w:sz w:val="28"/>
          <w:szCs w:val="28"/>
        </w:rPr>
        <w:t xml:space="preserve"> согласно постановлению Губернатора Московской области </w:t>
      </w:r>
      <w:r>
        <w:rPr>
          <w:sz w:val="28"/>
          <w:szCs w:val="28"/>
        </w:rPr>
        <w:br/>
      </w:r>
      <w:r w:rsidRPr="00287EC4">
        <w:rPr>
          <w:sz w:val="28"/>
          <w:szCs w:val="28"/>
        </w:rPr>
        <w:t xml:space="preserve">от </w:t>
      </w:r>
      <w:r w:rsidRPr="00E63520">
        <w:rPr>
          <w:sz w:val="28"/>
          <w:szCs w:val="28"/>
        </w:rPr>
        <w:t>02.11.2022</w:t>
      </w:r>
      <w:r>
        <w:rPr>
          <w:sz w:val="28"/>
          <w:szCs w:val="28"/>
        </w:rPr>
        <w:t xml:space="preserve"> </w:t>
      </w:r>
      <w:r w:rsidRPr="00E63520">
        <w:rPr>
          <w:sz w:val="28"/>
          <w:szCs w:val="28"/>
        </w:rPr>
        <w:t>№ 348-ПГ-ДСП «Об установлении размера должностного оклада специалиста II категории на 2023 год».</w:t>
      </w:r>
    </w:p>
    <w:p w:rsidR="004F7006" w:rsidRDefault="004F7006" w:rsidP="004F7006">
      <w:pPr>
        <w:spacing w:line="276" w:lineRule="auto"/>
        <w:ind w:firstLine="709"/>
        <w:jc w:val="both"/>
        <w:rPr>
          <w:rFonts w:eastAsia="Calibri"/>
          <w:sz w:val="28"/>
          <w:szCs w:val="28"/>
          <w:lang w:eastAsia="ru-RU"/>
        </w:rPr>
      </w:pPr>
      <w:r>
        <w:rPr>
          <w:rFonts w:eastAsia="Calibri"/>
          <w:sz w:val="28"/>
          <w:szCs w:val="28"/>
        </w:rPr>
        <w:t>П</w:t>
      </w:r>
      <w:r w:rsidRPr="0015060E">
        <w:rPr>
          <w:rFonts w:eastAsia="Calibri"/>
          <w:sz w:val="28"/>
          <w:szCs w:val="28"/>
        </w:rPr>
        <w:t xml:space="preserve">роектом постановления </w:t>
      </w:r>
      <w:r w:rsidRPr="0015060E">
        <w:rPr>
          <w:rFonts w:eastAsia="Calibri"/>
          <w:sz w:val="28"/>
          <w:szCs w:val="28"/>
          <w:lang w:eastAsia="ru-RU"/>
        </w:rPr>
        <w:t xml:space="preserve">предлагается установить новые размеры должностных окладов работников ТФОМС МО, </w:t>
      </w:r>
      <w:r w:rsidRPr="0015060E">
        <w:rPr>
          <w:sz w:val="28"/>
          <w:szCs w:val="28"/>
        </w:rPr>
        <w:t>занимающих должности руков</w:t>
      </w:r>
      <w:r>
        <w:rPr>
          <w:sz w:val="28"/>
          <w:szCs w:val="28"/>
        </w:rPr>
        <w:t>одителей и специалистов,</w:t>
      </w:r>
      <w:r w:rsidRPr="0015060E">
        <w:rPr>
          <w:rFonts w:eastAsia="Calibri"/>
          <w:sz w:val="28"/>
          <w:szCs w:val="28"/>
          <w:lang w:eastAsia="ru-RU"/>
        </w:rPr>
        <w:t xml:space="preserve"> в связи с их индексацией с 01.01.202</w:t>
      </w:r>
      <w:r>
        <w:rPr>
          <w:rFonts w:eastAsia="Calibri"/>
          <w:sz w:val="28"/>
          <w:szCs w:val="28"/>
          <w:lang w:eastAsia="ru-RU"/>
        </w:rPr>
        <w:t>3</w:t>
      </w:r>
      <w:r w:rsidRPr="0015060E">
        <w:rPr>
          <w:rFonts w:eastAsia="Calibri"/>
          <w:sz w:val="28"/>
          <w:szCs w:val="28"/>
          <w:lang w:eastAsia="ru-RU"/>
        </w:rPr>
        <w:t>.</w:t>
      </w:r>
    </w:p>
    <w:p w:rsidR="004F7006" w:rsidRDefault="004F7006" w:rsidP="004F7006">
      <w:pPr>
        <w:spacing w:line="276" w:lineRule="auto"/>
        <w:ind w:firstLine="709"/>
        <w:jc w:val="both"/>
        <w:rPr>
          <w:rFonts w:eastAsia="Calibri"/>
          <w:sz w:val="28"/>
          <w:szCs w:val="28"/>
          <w:lang w:eastAsia="ru-RU"/>
        </w:rPr>
      </w:pPr>
      <w:r>
        <w:rPr>
          <w:rFonts w:eastAsia="Calibri"/>
          <w:sz w:val="28"/>
          <w:szCs w:val="28"/>
          <w:lang w:eastAsia="ru-RU"/>
        </w:rPr>
        <w:t xml:space="preserve">Также проектом предлагается работникам фонда, </w:t>
      </w:r>
      <w:r w:rsidRPr="0015060E">
        <w:rPr>
          <w:sz w:val="28"/>
          <w:szCs w:val="28"/>
        </w:rPr>
        <w:t>занимающи</w:t>
      </w:r>
      <w:r>
        <w:rPr>
          <w:sz w:val="28"/>
          <w:szCs w:val="28"/>
        </w:rPr>
        <w:t>м</w:t>
      </w:r>
      <w:r w:rsidRPr="0015060E">
        <w:rPr>
          <w:sz w:val="28"/>
          <w:szCs w:val="28"/>
        </w:rPr>
        <w:t xml:space="preserve"> должности руководителей и специалистов,</w:t>
      </w:r>
      <w:r w:rsidRPr="006B26AA">
        <w:rPr>
          <w:rFonts w:eastAsia="Calibri"/>
          <w:sz w:val="28"/>
          <w:szCs w:val="28"/>
          <w:lang w:eastAsia="ru-RU"/>
        </w:rPr>
        <w:t xml:space="preserve"> </w:t>
      </w:r>
      <w:r>
        <w:rPr>
          <w:rFonts w:eastAsia="Calibri"/>
          <w:sz w:val="28"/>
          <w:szCs w:val="28"/>
          <w:lang w:eastAsia="ru-RU"/>
        </w:rPr>
        <w:t xml:space="preserve">увеличить размер ежемесячной надбавки </w:t>
      </w:r>
      <w:r>
        <w:rPr>
          <w:rFonts w:eastAsia="Calibri"/>
          <w:sz w:val="28"/>
          <w:szCs w:val="28"/>
          <w:lang w:eastAsia="ru-RU"/>
        </w:rPr>
        <w:br/>
        <w:t xml:space="preserve">к должностному окладу за особые условия работы до 120 % должностного оклада </w:t>
      </w:r>
      <w:r>
        <w:rPr>
          <w:rFonts w:eastAsia="Calibri"/>
          <w:sz w:val="28"/>
          <w:szCs w:val="28"/>
          <w:lang w:eastAsia="ru-RU"/>
        </w:rPr>
        <w:br/>
        <w:t xml:space="preserve">(в настоящее время данная надбавка составляет до 65 % должностного оклада), </w:t>
      </w:r>
      <w:r>
        <w:rPr>
          <w:rFonts w:eastAsia="Calibri"/>
          <w:sz w:val="28"/>
          <w:szCs w:val="28"/>
          <w:lang w:eastAsia="ru-RU"/>
        </w:rPr>
        <w:br/>
        <w:t xml:space="preserve">и, соответственно, в фонде оплаты труда в расчете на календарный год по каждой должности руководителя и специалиста увеличить размер средств на выплату указанной надбавки до 13,2 должностных окладов (в настоящее время в фонде оплаты труда данный размер составляет 7,2 должностных окладов). </w:t>
      </w:r>
    </w:p>
    <w:p w:rsidR="004F7006" w:rsidRDefault="004F7006" w:rsidP="004F7006">
      <w:pPr>
        <w:spacing w:line="276" w:lineRule="auto"/>
        <w:ind w:firstLine="709"/>
        <w:jc w:val="both"/>
        <w:rPr>
          <w:sz w:val="28"/>
          <w:szCs w:val="28"/>
        </w:rPr>
      </w:pPr>
      <w:r w:rsidRPr="00C37D53">
        <w:rPr>
          <w:rFonts w:eastAsia="Calibri"/>
          <w:sz w:val="28"/>
          <w:szCs w:val="28"/>
          <w:lang w:eastAsia="ru-RU"/>
        </w:rPr>
        <w:lastRenderedPageBreak/>
        <w:t xml:space="preserve">Указанные изменения связаны с принятием Закона Московской области </w:t>
      </w:r>
      <w:r>
        <w:rPr>
          <w:rFonts w:eastAsia="Calibri"/>
          <w:sz w:val="28"/>
          <w:szCs w:val="28"/>
          <w:lang w:eastAsia="ru-RU"/>
        </w:rPr>
        <w:br/>
      </w:r>
      <w:r w:rsidRPr="00C37D53">
        <w:rPr>
          <w:rFonts w:eastAsia="Calibri"/>
          <w:sz w:val="28"/>
          <w:szCs w:val="28"/>
          <w:lang w:eastAsia="ru-RU"/>
        </w:rPr>
        <w:t>от 01.11.2022 № 178/2022-ОЗ «О внесении изменений в Закон Московской области «О денежном содержании лиц, замещающих государственные должности Московской области и должности государственной гражданской службы Московской области»</w:t>
      </w:r>
      <w:r>
        <w:rPr>
          <w:rFonts w:eastAsia="Calibri"/>
          <w:sz w:val="28"/>
          <w:szCs w:val="28"/>
          <w:lang w:eastAsia="ru-RU"/>
        </w:rPr>
        <w:t xml:space="preserve">. Как следует из </w:t>
      </w:r>
      <w:r w:rsidRPr="00C37D53">
        <w:rPr>
          <w:rFonts w:eastAsia="Calibri"/>
          <w:sz w:val="28"/>
          <w:szCs w:val="28"/>
          <w:lang w:eastAsia="ru-RU"/>
        </w:rPr>
        <w:t>постановлени</w:t>
      </w:r>
      <w:r>
        <w:rPr>
          <w:rFonts w:eastAsia="Calibri"/>
          <w:sz w:val="28"/>
          <w:szCs w:val="28"/>
          <w:lang w:eastAsia="ru-RU"/>
        </w:rPr>
        <w:t>я</w:t>
      </w:r>
      <w:r w:rsidRPr="00C37D53">
        <w:rPr>
          <w:rFonts w:eastAsia="Calibri"/>
          <w:sz w:val="28"/>
          <w:szCs w:val="28"/>
          <w:lang w:eastAsia="ru-RU"/>
        </w:rPr>
        <w:t xml:space="preserve"> </w:t>
      </w:r>
      <w:r w:rsidRPr="00C37D53">
        <w:rPr>
          <w:sz w:val="28"/>
          <w:szCs w:val="28"/>
        </w:rPr>
        <w:t>Правительства М</w:t>
      </w:r>
      <w:r>
        <w:rPr>
          <w:sz w:val="28"/>
          <w:szCs w:val="28"/>
        </w:rPr>
        <w:t>осковской области</w:t>
      </w:r>
      <w:r w:rsidRPr="00C37D53">
        <w:rPr>
          <w:sz w:val="28"/>
          <w:szCs w:val="28"/>
        </w:rPr>
        <w:t xml:space="preserve"> </w:t>
      </w:r>
      <w:r>
        <w:rPr>
          <w:sz w:val="28"/>
          <w:szCs w:val="28"/>
        </w:rPr>
        <w:br/>
      </w:r>
      <w:r w:rsidRPr="00C37D53">
        <w:rPr>
          <w:sz w:val="28"/>
          <w:szCs w:val="28"/>
        </w:rPr>
        <w:t xml:space="preserve">от 02.12.2013 </w:t>
      </w:r>
      <w:r>
        <w:rPr>
          <w:sz w:val="28"/>
          <w:szCs w:val="28"/>
        </w:rPr>
        <w:t>№</w:t>
      </w:r>
      <w:r w:rsidRPr="00C37D53">
        <w:rPr>
          <w:sz w:val="28"/>
          <w:szCs w:val="28"/>
        </w:rPr>
        <w:t xml:space="preserve"> 1007/53 </w:t>
      </w:r>
      <w:r>
        <w:rPr>
          <w:sz w:val="28"/>
          <w:szCs w:val="28"/>
        </w:rPr>
        <w:t>«</w:t>
      </w:r>
      <w:r w:rsidRPr="00C37D53">
        <w:rPr>
          <w:sz w:val="28"/>
          <w:szCs w:val="28"/>
        </w:rPr>
        <w:t xml:space="preserve">О фонде оплаты труда Территориального фонда обязательного медицинского страхования Московской области и о внесении изменений в постановление Правительства Московской области от 18.05.2011 </w:t>
      </w:r>
      <w:r>
        <w:rPr>
          <w:sz w:val="28"/>
          <w:szCs w:val="28"/>
        </w:rPr>
        <w:br/>
        <w:t>№</w:t>
      </w:r>
      <w:r w:rsidRPr="00C37D53">
        <w:rPr>
          <w:sz w:val="28"/>
          <w:szCs w:val="28"/>
        </w:rPr>
        <w:t xml:space="preserve"> 456/18 </w:t>
      </w:r>
      <w:r>
        <w:rPr>
          <w:sz w:val="28"/>
          <w:szCs w:val="28"/>
        </w:rPr>
        <w:t>«</w:t>
      </w:r>
      <w:r w:rsidRPr="00C37D53">
        <w:rPr>
          <w:sz w:val="28"/>
          <w:szCs w:val="28"/>
        </w:rPr>
        <w:t>О Территориальном фонде обязательного медицинского страхования Московской области</w:t>
      </w:r>
      <w:r>
        <w:rPr>
          <w:sz w:val="28"/>
          <w:szCs w:val="28"/>
        </w:rPr>
        <w:t xml:space="preserve">», фонд оплаты труда ТФОМС МО изменяется в соответствии </w:t>
      </w:r>
      <w:r>
        <w:rPr>
          <w:sz w:val="28"/>
          <w:szCs w:val="28"/>
        </w:rPr>
        <w:br/>
        <w:t>с изменением месячного оклада денежного содержания и иных дополнительных выплат, устанавливаемых для государственных гражданских служащих Московской области</w:t>
      </w:r>
      <w:r w:rsidRPr="00610A72">
        <w:rPr>
          <w:sz w:val="28"/>
          <w:szCs w:val="28"/>
        </w:rPr>
        <w:t xml:space="preserve"> (</w:t>
      </w:r>
      <w:r>
        <w:rPr>
          <w:sz w:val="28"/>
          <w:szCs w:val="28"/>
        </w:rPr>
        <w:t xml:space="preserve">применительно к оплате труда руководителей и специалистов фонда). </w:t>
      </w:r>
    </w:p>
    <w:p w:rsidR="004F7006" w:rsidRDefault="004F7006" w:rsidP="004F7006">
      <w:pPr>
        <w:spacing w:line="276" w:lineRule="auto"/>
        <w:ind w:firstLine="709"/>
        <w:jc w:val="both"/>
        <w:rPr>
          <w:sz w:val="28"/>
          <w:szCs w:val="28"/>
        </w:rPr>
      </w:pPr>
      <w:r>
        <w:rPr>
          <w:sz w:val="28"/>
          <w:szCs w:val="28"/>
        </w:rPr>
        <w:t xml:space="preserve">Согласно статье 134 Трудового кодекса Российской Федерации,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w:t>
      </w:r>
      <w:r>
        <w:rPr>
          <w:sz w:val="28"/>
          <w:szCs w:val="28"/>
        </w:rPr>
        <w:br/>
        <w:t>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rsidR="004F7006" w:rsidRPr="00F80D9A" w:rsidRDefault="004F7006" w:rsidP="004F7006">
      <w:pPr>
        <w:spacing w:line="276" w:lineRule="auto"/>
        <w:ind w:firstLine="709"/>
        <w:jc w:val="both"/>
        <w:rPr>
          <w:sz w:val="28"/>
          <w:szCs w:val="28"/>
        </w:rPr>
      </w:pPr>
      <w:r>
        <w:rPr>
          <w:sz w:val="28"/>
          <w:szCs w:val="28"/>
        </w:rPr>
        <w:t>Соответственно, с целью соблюдения требований трудового законодательства и повышения размера заработной платы у водителей автомобилей территориального фонда, данным проектом предлагается ввести тарифный коэффициент.</w:t>
      </w:r>
    </w:p>
    <w:p w:rsidR="004F7006" w:rsidRDefault="004F7006" w:rsidP="004F7006">
      <w:pPr>
        <w:spacing w:line="276" w:lineRule="auto"/>
        <w:ind w:firstLine="709"/>
        <w:jc w:val="both"/>
        <w:rPr>
          <w:sz w:val="28"/>
          <w:szCs w:val="28"/>
        </w:rPr>
      </w:pPr>
      <w:r>
        <w:rPr>
          <w:rFonts w:eastAsia="Calibri"/>
          <w:sz w:val="28"/>
          <w:szCs w:val="28"/>
          <w:lang w:eastAsia="ru-RU"/>
        </w:rPr>
        <w:t>В настоящее время согласно пункту 13 Положения т</w:t>
      </w:r>
      <w:r>
        <w:rPr>
          <w:sz w:val="28"/>
          <w:szCs w:val="28"/>
        </w:rPr>
        <w:t xml:space="preserve">арифная ставка водителя автомобиля   территориального фонда соответствует минимальной тарифной ставке первого разряда тарифной сетки по оплате труда рабочих государственных учреждений Московской области, размер которой устанавливается законом Московской области. </w:t>
      </w:r>
    </w:p>
    <w:p w:rsidR="004F7006" w:rsidRDefault="004F7006" w:rsidP="004F7006">
      <w:pPr>
        <w:spacing w:line="276" w:lineRule="auto"/>
        <w:ind w:firstLine="709"/>
        <w:jc w:val="both"/>
        <w:rPr>
          <w:sz w:val="28"/>
          <w:szCs w:val="28"/>
        </w:rPr>
      </w:pPr>
      <w:r>
        <w:rPr>
          <w:sz w:val="28"/>
          <w:szCs w:val="28"/>
        </w:rPr>
        <w:t xml:space="preserve">Законом Московской области от 01.06.2007 № 73/2007-ОЗ «О тарифной ставке первого разряда тарифной сетки по оплате труда рабочих государственных учреждений Московской области» установлена минимальная тарифная ставка первого разряда тарифной сетки по оплате труда рабочих государственных учреждений Московской области в размере 7 706,00 руб. в месяц, которая с 2014 года </w:t>
      </w:r>
      <w:r>
        <w:rPr>
          <w:sz w:val="28"/>
          <w:szCs w:val="28"/>
        </w:rPr>
        <w:br/>
        <w:t xml:space="preserve">не изменялась. </w:t>
      </w:r>
    </w:p>
    <w:p w:rsidR="004F7006" w:rsidRPr="00B1530D" w:rsidRDefault="004F7006" w:rsidP="004F7006">
      <w:pPr>
        <w:spacing w:line="276" w:lineRule="auto"/>
        <w:ind w:firstLine="709"/>
        <w:jc w:val="both"/>
        <w:rPr>
          <w:rFonts w:eastAsia="Calibri"/>
          <w:sz w:val="28"/>
          <w:szCs w:val="28"/>
          <w:lang w:eastAsia="ru-RU"/>
        </w:rPr>
      </w:pPr>
      <w:r>
        <w:rPr>
          <w:sz w:val="28"/>
          <w:szCs w:val="28"/>
        </w:rPr>
        <w:t xml:space="preserve">Вместе с тем, согласно постановлению Министерства труда Российской Федерации от 10.11.1992 № 31 «Об утверждении тарифно-квалификационных характеристик по общеотраслевым профессиям рабочих», водители автомобилей </w:t>
      </w:r>
      <w:r>
        <w:rPr>
          <w:sz w:val="28"/>
          <w:szCs w:val="28"/>
        </w:rPr>
        <w:lastRenderedPageBreak/>
        <w:t>отнесены к 4 разряду Единой тарифной сетки по оплате труда рабочих. Следовательно, тарифную ставку водителей автомобилей ТФОМС МО, соответствующую 1 разряду тарифной сетки, необходимо довести до 4 разряда тарифной сетки путем применения тарифного коэффициента в размере 1,143, п</w:t>
      </w:r>
      <w:r>
        <w:rPr>
          <w:sz w:val="28"/>
          <w:szCs w:val="28"/>
          <w:lang w:bidi="th-TH"/>
        </w:rPr>
        <w:t xml:space="preserve">осле чего тарифная ставка водителя автомобиля территориального фонда составит 8 808,00 руб. в месяц. За основу был взят </w:t>
      </w:r>
      <w:proofErr w:type="spellStart"/>
      <w:r>
        <w:rPr>
          <w:sz w:val="28"/>
          <w:szCs w:val="28"/>
          <w:lang w:bidi="th-TH"/>
        </w:rPr>
        <w:t>межразрядный</w:t>
      </w:r>
      <w:proofErr w:type="spellEnd"/>
      <w:r>
        <w:rPr>
          <w:sz w:val="28"/>
          <w:szCs w:val="28"/>
          <w:lang w:bidi="th-TH"/>
        </w:rPr>
        <w:t xml:space="preserve"> тарифный коэффициент </w:t>
      </w:r>
      <w:r>
        <w:rPr>
          <w:sz w:val="28"/>
          <w:szCs w:val="28"/>
          <w:lang w:bidi="th-TH"/>
        </w:rPr>
        <w:br/>
        <w:t xml:space="preserve">4 разряда тарифной сетки по оплате труда рабочих государственных учреждений здравоохранения Московской области (приложение 12 к Положению об оплате труда работников государственных учреждений здравоохранения Московской области, утвержденному постановлением Правительства Московской области от 03.07.2007 </w:t>
      </w:r>
      <w:r>
        <w:rPr>
          <w:sz w:val="28"/>
          <w:szCs w:val="28"/>
          <w:lang w:bidi="th-TH"/>
        </w:rPr>
        <w:br/>
        <w:t>№ 483/23).</w:t>
      </w:r>
    </w:p>
    <w:p w:rsidR="004F7006" w:rsidRDefault="004F7006" w:rsidP="004F7006">
      <w:pPr>
        <w:spacing w:line="276" w:lineRule="auto"/>
        <w:ind w:firstLine="709"/>
        <w:jc w:val="both"/>
        <w:rPr>
          <w:rFonts w:eastAsia="Calibri"/>
          <w:sz w:val="28"/>
          <w:szCs w:val="28"/>
          <w:lang w:eastAsia="ru-RU"/>
        </w:rPr>
      </w:pPr>
      <w:r>
        <w:rPr>
          <w:sz w:val="28"/>
          <w:szCs w:val="28"/>
        </w:rPr>
        <w:t>В</w:t>
      </w:r>
      <w:r w:rsidRPr="00516795">
        <w:rPr>
          <w:sz w:val="28"/>
          <w:szCs w:val="28"/>
        </w:rPr>
        <w:t xml:space="preserve"> соответствии с пунктом 8 части 2 статьи 7 Федерального закона от 29.11.2010</w:t>
      </w:r>
      <w:r>
        <w:rPr>
          <w:sz w:val="28"/>
          <w:szCs w:val="28"/>
        </w:rPr>
        <w:t xml:space="preserve"> </w:t>
      </w:r>
      <w:r w:rsidRPr="00516795">
        <w:rPr>
          <w:sz w:val="28"/>
          <w:szCs w:val="28"/>
        </w:rPr>
        <w:t>№ 326-ФЗ «Об обязательном медицинском страховании</w:t>
      </w:r>
      <w:r>
        <w:rPr>
          <w:sz w:val="28"/>
          <w:szCs w:val="28"/>
        </w:rPr>
        <w:t xml:space="preserve"> </w:t>
      </w:r>
      <w:r w:rsidRPr="00516795">
        <w:rPr>
          <w:sz w:val="28"/>
          <w:szCs w:val="28"/>
        </w:rPr>
        <w:t>в Российской Федерации»</w:t>
      </w:r>
      <w:r w:rsidRPr="00745117">
        <w:rPr>
          <w:rFonts w:eastAsia="Calibri"/>
          <w:sz w:val="28"/>
          <w:szCs w:val="28"/>
          <w:lang w:eastAsia="ru-RU"/>
        </w:rPr>
        <w:t xml:space="preserve"> </w:t>
      </w:r>
      <w:r w:rsidRPr="0015060E">
        <w:rPr>
          <w:rFonts w:eastAsia="Calibri"/>
          <w:sz w:val="28"/>
          <w:szCs w:val="28"/>
          <w:lang w:eastAsia="ru-RU"/>
        </w:rPr>
        <w:t>Федеральн</w:t>
      </w:r>
      <w:r>
        <w:rPr>
          <w:rFonts w:eastAsia="Calibri"/>
          <w:sz w:val="28"/>
          <w:szCs w:val="28"/>
          <w:lang w:eastAsia="ru-RU"/>
        </w:rPr>
        <w:t>ый</w:t>
      </w:r>
      <w:r w:rsidRPr="0015060E">
        <w:rPr>
          <w:rFonts w:eastAsia="Calibri"/>
          <w:sz w:val="28"/>
          <w:szCs w:val="28"/>
          <w:lang w:eastAsia="ru-RU"/>
        </w:rPr>
        <w:t xml:space="preserve"> фонд обязательного медицинского страхования</w:t>
      </w:r>
      <w:r>
        <w:rPr>
          <w:rFonts w:eastAsia="Calibri"/>
          <w:sz w:val="28"/>
          <w:szCs w:val="28"/>
          <w:lang w:eastAsia="ru-RU"/>
        </w:rPr>
        <w:t xml:space="preserve"> ежегодно согласовывает </w:t>
      </w:r>
      <w:r w:rsidRPr="00516795">
        <w:rPr>
          <w:sz w:val="28"/>
          <w:szCs w:val="28"/>
        </w:rPr>
        <w:t>норматив</w:t>
      </w:r>
      <w:r>
        <w:rPr>
          <w:sz w:val="28"/>
          <w:szCs w:val="28"/>
        </w:rPr>
        <w:t>ы</w:t>
      </w:r>
      <w:r w:rsidRPr="00516795">
        <w:rPr>
          <w:sz w:val="28"/>
          <w:szCs w:val="28"/>
        </w:rPr>
        <w:t xml:space="preserve"> расходов на обеспечение выполнения территориальным</w:t>
      </w:r>
      <w:r>
        <w:rPr>
          <w:sz w:val="28"/>
          <w:szCs w:val="28"/>
        </w:rPr>
        <w:t>и</w:t>
      </w:r>
      <w:r w:rsidRPr="00516795">
        <w:rPr>
          <w:sz w:val="28"/>
          <w:szCs w:val="28"/>
        </w:rPr>
        <w:t xml:space="preserve"> фонд</w:t>
      </w:r>
      <w:r>
        <w:rPr>
          <w:sz w:val="28"/>
          <w:szCs w:val="28"/>
        </w:rPr>
        <w:t>ами</w:t>
      </w:r>
      <w:r w:rsidRPr="00516795">
        <w:rPr>
          <w:sz w:val="28"/>
          <w:szCs w:val="28"/>
        </w:rPr>
        <w:t xml:space="preserve"> своих функций</w:t>
      </w:r>
      <w:r>
        <w:rPr>
          <w:rFonts w:eastAsia="Calibri"/>
          <w:sz w:val="28"/>
          <w:szCs w:val="28"/>
          <w:lang w:eastAsia="ru-RU"/>
        </w:rPr>
        <w:t>.</w:t>
      </w:r>
      <w:r>
        <w:rPr>
          <w:sz w:val="28"/>
          <w:szCs w:val="28"/>
        </w:rPr>
        <w:t xml:space="preserve"> П</w:t>
      </w:r>
      <w:r w:rsidRPr="00516795">
        <w:rPr>
          <w:sz w:val="28"/>
          <w:szCs w:val="28"/>
        </w:rPr>
        <w:t xml:space="preserve">исьмом от </w:t>
      </w:r>
      <w:r>
        <w:rPr>
          <w:sz w:val="28"/>
          <w:szCs w:val="28"/>
        </w:rPr>
        <w:t xml:space="preserve">28.11.2022 </w:t>
      </w:r>
      <w:r w:rsidRPr="00516795">
        <w:rPr>
          <w:sz w:val="28"/>
          <w:szCs w:val="28"/>
        </w:rPr>
        <w:t xml:space="preserve">№ </w:t>
      </w:r>
      <w:r>
        <w:rPr>
          <w:sz w:val="28"/>
          <w:szCs w:val="28"/>
        </w:rPr>
        <w:t>00-10-21-2-06/15186</w:t>
      </w:r>
      <w:r w:rsidRPr="00745117">
        <w:rPr>
          <w:sz w:val="28"/>
          <w:szCs w:val="28"/>
        </w:rPr>
        <w:t xml:space="preserve"> </w:t>
      </w:r>
      <w:r w:rsidRPr="00516795">
        <w:rPr>
          <w:sz w:val="28"/>
          <w:szCs w:val="28"/>
        </w:rPr>
        <w:t>Федеральны</w:t>
      </w:r>
      <w:r>
        <w:rPr>
          <w:sz w:val="28"/>
          <w:szCs w:val="28"/>
        </w:rPr>
        <w:t>й</w:t>
      </w:r>
      <w:r w:rsidRPr="00516795">
        <w:rPr>
          <w:sz w:val="28"/>
          <w:szCs w:val="28"/>
        </w:rPr>
        <w:t xml:space="preserve"> фонд обязательного медицинского страхования</w:t>
      </w:r>
      <w:r>
        <w:rPr>
          <w:sz w:val="28"/>
          <w:szCs w:val="28"/>
        </w:rPr>
        <w:t xml:space="preserve"> согласовал </w:t>
      </w:r>
      <w:r>
        <w:rPr>
          <w:sz w:val="28"/>
          <w:szCs w:val="28"/>
        </w:rPr>
        <w:br/>
        <w:t xml:space="preserve">ТФОМС МО нормативы расходов на обеспечение выполнения своих функций в 2023 году, в состав которых входит в том числе и </w:t>
      </w:r>
      <w:r w:rsidRPr="0015060E">
        <w:rPr>
          <w:rFonts w:eastAsia="Calibri"/>
          <w:sz w:val="28"/>
          <w:szCs w:val="28"/>
          <w:lang w:eastAsia="ru-RU"/>
        </w:rPr>
        <w:t>финансирование расходов на оплату труда</w:t>
      </w:r>
      <w:r>
        <w:rPr>
          <w:rFonts w:eastAsia="Calibri"/>
          <w:sz w:val="28"/>
          <w:szCs w:val="28"/>
          <w:lang w:eastAsia="ru-RU"/>
        </w:rPr>
        <w:t>.</w:t>
      </w:r>
    </w:p>
    <w:p w:rsidR="004F7006" w:rsidRPr="00256CA5" w:rsidRDefault="004F7006" w:rsidP="004F7006">
      <w:pPr>
        <w:spacing w:line="276" w:lineRule="auto"/>
        <w:ind w:firstLine="709"/>
        <w:jc w:val="both"/>
        <w:rPr>
          <w:sz w:val="28"/>
          <w:szCs w:val="28"/>
        </w:rPr>
      </w:pPr>
      <w:r w:rsidRPr="00256CA5">
        <w:rPr>
          <w:sz w:val="28"/>
          <w:szCs w:val="28"/>
        </w:rPr>
        <w:t>Расходы на обеспечение деятельности ТФОМС МО, включая финансирование расходов на оплату труда</w:t>
      </w:r>
      <w:r>
        <w:rPr>
          <w:sz w:val="28"/>
          <w:szCs w:val="28"/>
        </w:rPr>
        <w:t xml:space="preserve"> работников фонда, в 2023 году утверждены Законом Московской области от </w:t>
      </w:r>
      <w:r w:rsidRPr="00256CA5">
        <w:rPr>
          <w:sz w:val="28"/>
          <w:szCs w:val="28"/>
        </w:rPr>
        <w:t xml:space="preserve">29.11.2022 </w:t>
      </w:r>
      <w:r>
        <w:rPr>
          <w:sz w:val="28"/>
          <w:szCs w:val="28"/>
        </w:rPr>
        <w:t>№</w:t>
      </w:r>
      <w:r w:rsidRPr="00256CA5">
        <w:rPr>
          <w:sz w:val="28"/>
          <w:szCs w:val="28"/>
        </w:rPr>
        <w:t xml:space="preserve"> 214/2022-ОЗ </w:t>
      </w:r>
      <w:r>
        <w:rPr>
          <w:sz w:val="28"/>
          <w:szCs w:val="28"/>
        </w:rPr>
        <w:t>«</w:t>
      </w:r>
      <w:r w:rsidRPr="00256CA5">
        <w:rPr>
          <w:sz w:val="28"/>
          <w:szCs w:val="28"/>
        </w:rPr>
        <w:t xml:space="preserve">О бюджете Территориального фонда обязательного медицинского страхования Московской области на 2023 год </w:t>
      </w:r>
      <w:r>
        <w:rPr>
          <w:sz w:val="28"/>
          <w:szCs w:val="28"/>
        </w:rPr>
        <w:br/>
      </w:r>
      <w:r w:rsidRPr="00256CA5">
        <w:rPr>
          <w:sz w:val="28"/>
          <w:szCs w:val="28"/>
        </w:rPr>
        <w:t>и на плановый период 2024 и 2025 годов</w:t>
      </w:r>
      <w:r>
        <w:rPr>
          <w:sz w:val="28"/>
          <w:szCs w:val="28"/>
        </w:rPr>
        <w:t xml:space="preserve">» и </w:t>
      </w:r>
      <w:r>
        <w:rPr>
          <w:rFonts w:eastAsia="Calibri"/>
          <w:sz w:val="28"/>
          <w:szCs w:val="28"/>
          <w:lang w:eastAsia="ru-RU"/>
        </w:rPr>
        <w:t>предусмотрены</w:t>
      </w:r>
      <w:r w:rsidRPr="00256CA5">
        <w:rPr>
          <w:rFonts w:eastAsia="Calibri"/>
          <w:sz w:val="28"/>
          <w:szCs w:val="28"/>
          <w:lang w:eastAsia="ru-RU"/>
        </w:rPr>
        <w:t xml:space="preserve"> за счет субвенций, поступающих в бюджет территориального фонда из бюджета</w:t>
      </w:r>
      <w:r>
        <w:rPr>
          <w:rFonts w:eastAsia="Calibri"/>
          <w:sz w:val="28"/>
          <w:szCs w:val="28"/>
          <w:lang w:eastAsia="ru-RU"/>
        </w:rPr>
        <w:t xml:space="preserve"> </w:t>
      </w:r>
      <w:r w:rsidRPr="0015060E">
        <w:rPr>
          <w:rFonts w:eastAsia="Calibri"/>
          <w:sz w:val="28"/>
          <w:szCs w:val="28"/>
          <w:lang w:eastAsia="ru-RU"/>
        </w:rPr>
        <w:t>Федеральн</w:t>
      </w:r>
      <w:r>
        <w:rPr>
          <w:rFonts w:eastAsia="Calibri"/>
          <w:sz w:val="28"/>
          <w:szCs w:val="28"/>
          <w:lang w:eastAsia="ru-RU"/>
        </w:rPr>
        <w:t>ого</w:t>
      </w:r>
      <w:r w:rsidRPr="0015060E">
        <w:rPr>
          <w:rFonts w:eastAsia="Calibri"/>
          <w:sz w:val="28"/>
          <w:szCs w:val="28"/>
          <w:lang w:eastAsia="ru-RU"/>
        </w:rPr>
        <w:t xml:space="preserve"> фонд</w:t>
      </w:r>
      <w:r>
        <w:rPr>
          <w:rFonts w:eastAsia="Calibri"/>
          <w:sz w:val="28"/>
          <w:szCs w:val="28"/>
          <w:lang w:eastAsia="ru-RU"/>
        </w:rPr>
        <w:t xml:space="preserve">а </w:t>
      </w:r>
      <w:r w:rsidRPr="0015060E">
        <w:rPr>
          <w:rFonts w:eastAsia="Calibri"/>
          <w:sz w:val="28"/>
          <w:szCs w:val="28"/>
          <w:lang w:eastAsia="ru-RU"/>
        </w:rPr>
        <w:t>обязательного медицинского страхования</w:t>
      </w:r>
      <w:r>
        <w:rPr>
          <w:rFonts w:eastAsia="Calibri"/>
          <w:sz w:val="28"/>
          <w:szCs w:val="28"/>
          <w:lang w:eastAsia="ru-RU"/>
        </w:rPr>
        <w:t xml:space="preserve"> в размере 796 336,5</w:t>
      </w:r>
      <w:r w:rsidRPr="003F64D2">
        <w:rPr>
          <w:rFonts w:eastAsia="Calibri"/>
          <w:sz w:val="28"/>
          <w:szCs w:val="28"/>
          <w:lang w:eastAsia="ru-RU"/>
        </w:rPr>
        <w:t xml:space="preserve"> тыс. руб.</w:t>
      </w:r>
      <w:r>
        <w:rPr>
          <w:rFonts w:eastAsia="Calibri"/>
          <w:sz w:val="28"/>
          <w:szCs w:val="28"/>
          <w:lang w:eastAsia="ru-RU"/>
        </w:rPr>
        <w:t xml:space="preserve"> и за счет средств межбюджетного трансферта из бюджета Московской области в размере 8 588,0 </w:t>
      </w:r>
      <w:r w:rsidRPr="003F64D2">
        <w:rPr>
          <w:rFonts w:eastAsia="Calibri"/>
          <w:sz w:val="28"/>
          <w:szCs w:val="28"/>
          <w:lang w:eastAsia="ru-RU"/>
        </w:rPr>
        <w:t>тыс. руб.</w:t>
      </w:r>
    </w:p>
    <w:p w:rsidR="004F7006" w:rsidRDefault="004F7006" w:rsidP="004F7006">
      <w:pPr>
        <w:autoSpaceDE w:val="0"/>
        <w:autoSpaceDN w:val="0"/>
        <w:adjustRightInd w:val="0"/>
        <w:spacing w:line="276" w:lineRule="auto"/>
        <w:ind w:firstLine="709"/>
        <w:jc w:val="both"/>
        <w:rPr>
          <w:rFonts w:eastAsia="Calibri"/>
          <w:sz w:val="28"/>
          <w:szCs w:val="28"/>
          <w:lang w:eastAsia="ru-RU"/>
        </w:rPr>
      </w:pPr>
      <w:r>
        <w:rPr>
          <w:rFonts w:eastAsia="Calibri"/>
          <w:sz w:val="28"/>
          <w:szCs w:val="28"/>
          <w:lang w:eastAsia="ru-RU"/>
        </w:rPr>
        <w:t xml:space="preserve">Вносимые изменения будут произведены в пределах утвержденных расходов. </w:t>
      </w:r>
    </w:p>
    <w:p w:rsidR="004F7006" w:rsidRPr="00516795" w:rsidRDefault="004F7006" w:rsidP="004F7006">
      <w:pPr>
        <w:autoSpaceDE w:val="0"/>
        <w:autoSpaceDN w:val="0"/>
        <w:adjustRightInd w:val="0"/>
        <w:spacing w:line="276" w:lineRule="auto"/>
        <w:ind w:firstLine="709"/>
        <w:jc w:val="both"/>
        <w:rPr>
          <w:sz w:val="28"/>
          <w:szCs w:val="28"/>
        </w:rPr>
      </w:pPr>
      <w:r w:rsidRPr="0015060E">
        <w:rPr>
          <w:rFonts w:eastAsia="Calibri"/>
          <w:sz w:val="28"/>
          <w:szCs w:val="28"/>
          <w:lang w:eastAsia="ru-RU"/>
        </w:rPr>
        <w:t>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w:t>
      </w:r>
    </w:p>
    <w:p w:rsidR="004F7006" w:rsidRPr="0015060E" w:rsidRDefault="004F7006" w:rsidP="004F7006">
      <w:pPr>
        <w:spacing w:line="276" w:lineRule="auto"/>
        <w:ind w:firstLine="709"/>
        <w:jc w:val="both"/>
        <w:rPr>
          <w:rFonts w:eastAsia="Calibri"/>
          <w:sz w:val="28"/>
          <w:szCs w:val="28"/>
          <w:lang w:eastAsia="ru-RU"/>
        </w:rPr>
      </w:pPr>
      <w:r w:rsidRPr="0015060E">
        <w:rPr>
          <w:rFonts w:eastAsia="Calibri"/>
          <w:sz w:val="28"/>
          <w:szCs w:val="28"/>
          <w:lang w:eastAsia="ru-RU"/>
        </w:rPr>
        <w:t>В проекте постановления положения, способствующие созданию условий для проявления коррупции, отсутствуют.</w:t>
      </w:r>
    </w:p>
    <w:p w:rsidR="004F7006" w:rsidRPr="0015060E" w:rsidRDefault="004F7006" w:rsidP="004F7006">
      <w:pPr>
        <w:spacing w:line="276" w:lineRule="auto"/>
        <w:ind w:firstLine="709"/>
        <w:jc w:val="both"/>
        <w:rPr>
          <w:rFonts w:eastAsia="Calibri"/>
          <w:sz w:val="28"/>
          <w:szCs w:val="28"/>
          <w:lang w:eastAsia="ru-RU"/>
        </w:rPr>
      </w:pPr>
      <w:r w:rsidRPr="0015060E">
        <w:rPr>
          <w:rFonts w:eastAsia="Calibri"/>
          <w:sz w:val="28"/>
          <w:szCs w:val="28"/>
          <w:lang w:eastAsia="ru-RU"/>
        </w:rPr>
        <w:t>Проведена первичная антикоррупционная экспертиза.</w:t>
      </w:r>
    </w:p>
    <w:p w:rsidR="004F7006" w:rsidRPr="0015060E" w:rsidRDefault="004F7006" w:rsidP="004F7006">
      <w:pPr>
        <w:spacing w:line="276" w:lineRule="auto"/>
        <w:ind w:firstLine="709"/>
        <w:jc w:val="both"/>
        <w:rPr>
          <w:rFonts w:eastAsia="Calibri"/>
          <w:sz w:val="28"/>
          <w:szCs w:val="28"/>
          <w:lang w:eastAsia="ru-RU"/>
        </w:rPr>
      </w:pPr>
      <w:r w:rsidRPr="0015060E">
        <w:rPr>
          <w:rFonts w:eastAsia="Calibri"/>
          <w:sz w:val="28"/>
          <w:szCs w:val="28"/>
          <w:lang w:eastAsia="ru-RU"/>
        </w:rPr>
        <w:t xml:space="preserve">Проект постановления размещен на официальном сайте Территориального фонда обязательного медицинского страхования Московской области в сети «Интернет» </w:t>
      </w:r>
      <w:r w:rsidRPr="0015060E">
        <w:rPr>
          <w:rFonts w:eastAsia="Calibri"/>
          <w:sz w:val="28"/>
          <w:szCs w:val="28"/>
          <w:u w:val="single"/>
          <w:lang w:val="en-US" w:eastAsia="ru-RU"/>
        </w:rPr>
        <w:t>www</w:t>
      </w:r>
      <w:r w:rsidRPr="0015060E">
        <w:rPr>
          <w:rFonts w:eastAsia="Calibri"/>
          <w:sz w:val="28"/>
          <w:szCs w:val="28"/>
          <w:u w:val="single"/>
          <w:lang w:eastAsia="ru-RU"/>
        </w:rPr>
        <w:t>.</w:t>
      </w:r>
      <w:proofErr w:type="spellStart"/>
      <w:r w:rsidRPr="0015060E">
        <w:rPr>
          <w:rFonts w:eastAsia="Calibri"/>
          <w:sz w:val="28"/>
          <w:szCs w:val="28"/>
          <w:u w:val="single"/>
          <w:lang w:val="en-US" w:eastAsia="ru-RU"/>
        </w:rPr>
        <w:t>mofoms</w:t>
      </w:r>
      <w:proofErr w:type="spellEnd"/>
      <w:r w:rsidRPr="0015060E">
        <w:rPr>
          <w:rFonts w:eastAsia="Calibri"/>
          <w:sz w:val="28"/>
          <w:szCs w:val="28"/>
          <w:u w:val="single"/>
          <w:lang w:eastAsia="ru-RU"/>
        </w:rPr>
        <w:t>.</w:t>
      </w:r>
      <w:proofErr w:type="spellStart"/>
      <w:r w:rsidRPr="0015060E">
        <w:rPr>
          <w:rFonts w:eastAsia="Calibri"/>
          <w:sz w:val="28"/>
          <w:szCs w:val="28"/>
          <w:u w:val="single"/>
          <w:lang w:val="en-US" w:eastAsia="ru-RU"/>
        </w:rPr>
        <w:t>ru</w:t>
      </w:r>
      <w:proofErr w:type="spellEnd"/>
    </w:p>
    <w:p w:rsidR="004F7006" w:rsidRPr="00183180" w:rsidRDefault="004F7006" w:rsidP="004F7006">
      <w:pPr>
        <w:autoSpaceDE w:val="0"/>
        <w:autoSpaceDN w:val="0"/>
        <w:adjustRightInd w:val="0"/>
        <w:spacing w:line="276" w:lineRule="auto"/>
        <w:ind w:firstLine="709"/>
        <w:jc w:val="both"/>
        <w:rPr>
          <w:sz w:val="28"/>
          <w:szCs w:val="28"/>
        </w:rPr>
      </w:pPr>
      <w:r w:rsidRPr="00183180">
        <w:rPr>
          <w:sz w:val="28"/>
          <w:szCs w:val="28"/>
        </w:rPr>
        <w:lastRenderedPageBreak/>
        <w:t>Во исполнение распоряжения Губернатора Московской области от 30.07.2018 № 255-РГ «О направлении в Прокуратуру Московской области нормативных правовых актов Московской области и их проектов» проект постановления направлен в</w:t>
      </w:r>
      <w:r>
        <w:rPr>
          <w:sz w:val="28"/>
          <w:szCs w:val="28"/>
        </w:rPr>
        <w:t xml:space="preserve"> Прокуратуру Московской области</w:t>
      </w:r>
      <w:r w:rsidRPr="00183180">
        <w:rPr>
          <w:sz w:val="28"/>
          <w:szCs w:val="28"/>
        </w:rPr>
        <w:t>.</w:t>
      </w:r>
    </w:p>
    <w:sectPr w:rsidR="004F7006" w:rsidRPr="00183180" w:rsidSect="005B49FB">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9FB" w:rsidRDefault="005B49FB" w:rsidP="005B49FB">
      <w:r>
        <w:separator/>
      </w:r>
    </w:p>
  </w:endnote>
  <w:endnote w:type="continuationSeparator" w:id="0">
    <w:p w:rsidR="005B49FB" w:rsidRDefault="005B49FB" w:rsidP="005B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9FB" w:rsidRDefault="005B49FB" w:rsidP="005B49FB">
      <w:r>
        <w:separator/>
      </w:r>
    </w:p>
  </w:footnote>
  <w:footnote w:type="continuationSeparator" w:id="0">
    <w:p w:rsidR="005B49FB" w:rsidRDefault="005B49FB" w:rsidP="005B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2955"/>
      <w:docPartObj>
        <w:docPartGallery w:val="Page Numbers (Top of Page)"/>
        <w:docPartUnique/>
      </w:docPartObj>
    </w:sdtPr>
    <w:sdtEndPr>
      <w:rPr>
        <w:sz w:val="28"/>
      </w:rPr>
    </w:sdtEndPr>
    <w:sdtContent>
      <w:p w:rsidR="005B49FB" w:rsidRPr="005B49FB" w:rsidRDefault="005B49FB">
        <w:pPr>
          <w:pStyle w:val="a6"/>
          <w:jc w:val="center"/>
          <w:rPr>
            <w:sz w:val="28"/>
          </w:rPr>
        </w:pPr>
        <w:r w:rsidRPr="005B49FB">
          <w:rPr>
            <w:sz w:val="28"/>
          </w:rPr>
          <w:fldChar w:fldCharType="begin"/>
        </w:r>
        <w:r w:rsidRPr="005B49FB">
          <w:rPr>
            <w:sz w:val="28"/>
          </w:rPr>
          <w:instrText>PAGE   \* MERGEFORMAT</w:instrText>
        </w:r>
        <w:r w:rsidRPr="005B49FB">
          <w:rPr>
            <w:sz w:val="28"/>
          </w:rPr>
          <w:fldChar w:fldCharType="separate"/>
        </w:r>
        <w:r w:rsidRPr="005B49FB">
          <w:rPr>
            <w:sz w:val="28"/>
          </w:rPr>
          <w:t>2</w:t>
        </w:r>
        <w:r w:rsidRPr="005B49FB">
          <w:rPr>
            <w:sz w:val="28"/>
          </w:rPr>
          <w:fldChar w:fldCharType="end"/>
        </w:r>
      </w:p>
    </w:sdtContent>
  </w:sdt>
  <w:p w:rsidR="005B49FB" w:rsidRDefault="005B49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16974"/>
    <w:multiLevelType w:val="hybridMultilevel"/>
    <w:tmpl w:val="6C3CDA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96F5E4D"/>
    <w:multiLevelType w:val="hybridMultilevel"/>
    <w:tmpl w:val="BF3AC426"/>
    <w:lvl w:ilvl="0" w:tplc="87E86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9C"/>
    <w:rsid w:val="0008261E"/>
    <w:rsid w:val="00131D38"/>
    <w:rsid w:val="004F7006"/>
    <w:rsid w:val="005B49FB"/>
    <w:rsid w:val="006F409C"/>
    <w:rsid w:val="00756A07"/>
    <w:rsid w:val="007A4E0D"/>
    <w:rsid w:val="00825E3D"/>
    <w:rsid w:val="008F0D97"/>
    <w:rsid w:val="00A80032"/>
    <w:rsid w:val="00C0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015B"/>
  <w15:chartTrackingRefBased/>
  <w15:docId w15:val="{9199AB08-2071-4779-BE2C-A1BFFD54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09C"/>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F409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styleId="a3">
    <w:name w:val="Hyperlink"/>
    <w:basedOn w:val="a0"/>
    <w:uiPriority w:val="99"/>
    <w:unhideWhenUsed/>
    <w:rsid w:val="005B49FB"/>
    <w:rPr>
      <w:color w:val="0563C1" w:themeColor="hyperlink"/>
      <w:u w:val="single"/>
    </w:rPr>
  </w:style>
  <w:style w:type="paragraph" w:styleId="a4">
    <w:name w:val="List Paragraph"/>
    <w:basedOn w:val="a"/>
    <w:uiPriority w:val="34"/>
    <w:qFormat/>
    <w:rsid w:val="005B49FB"/>
    <w:pPr>
      <w:ind w:left="720"/>
      <w:contextualSpacing/>
    </w:pPr>
  </w:style>
  <w:style w:type="table" w:styleId="a5">
    <w:name w:val="Table Grid"/>
    <w:basedOn w:val="a1"/>
    <w:uiPriority w:val="59"/>
    <w:rsid w:val="005B49F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49FB"/>
    <w:pPr>
      <w:tabs>
        <w:tab w:val="center" w:pos="4677"/>
        <w:tab w:val="right" w:pos="9355"/>
      </w:tabs>
    </w:pPr>
  </w:style>
  <w:style w:type="character" w:customStyle="1" w:styleId="a7">
    <w:name w:val="Верхний колонтитул Знак"/>
    <w:basedOn w:val="a0"/>
    <w:link w:val="a6"/>
    <w:uiPriority w:val="99"/>
    <w:rsid w:val="005B49FB"/>
    <w:rPr>
      <w:rFonts w:ascii="Times New Roman" w:hAnsi="Times New Roman" w:cs="Times New Roman"/>
      <w:sz w:val="24"/>
      <w:szCs w:val="24"/>
    </w:rPr>
  </w:style>
  <w:style w:type="paragraph" w:styleId="a8">
    <w:name w:val="footer"/>
    <w:basedOn w:val="a"/>
    <w:link w:val="a9"/>
    <w:uiPriority w:val="99"/>
    <w:unhideWhenUsed/>
    <w:rsid w:val="005B49FB"/>
    <w:pPr>
      <w:tabs>
        <w:tab w:val="center" w:pos="4677"/>
        <w:tab w:val="right" w:pos="9355"/>
      </w:tabs>
    </w:pPr>
  </w:style>
  <w:style w:type="character" w:customStyle="1" w:styleId="a9">
    <w:name w:val="Нижний колонтитул Знак"/>
    <w:basedOn w:val="a0"/>
    <w:link w:val="a8"/>
    <w:uiPriority w:val="99"/>
    <w:rsid w:val="005B49F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10</cp:revision>
  <dcterms:created xsi:type="dcterms:W3CDTF">2022-12-05T13:11:00Z</dcterms:created>
  <dcterms:modified xsi:type="dcterms:W3CDTF">2022-12-26T06:52:00Z</dcterms:modified>
</cp:coreProperties>
</file>